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python-pysaml2 7.5.2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2010-2011, Roland Hedberg</w:t>
        <w:br/>
        <w:t>Copyright 2018 Roland Hedberg</w:t>
        <w:br/>
        <w:t>copyright 2011 ume&amp;229; universitet &amp;nbsp;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