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ghc-unix-time 0.4.16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 Nexenta Systems, Inc. All rights reserved.</w:t>
        <w:br/>
        <w:t>Copyright (c) 1989 The Regents of the University of California.</w:t>
        <w:br/>
        <w:t>Copyright (c) 1994 Powerdog Industries. All rights reserved.</w:t>
        <w:br/>
        <w:t>Copyright (c) 1997 Kungliga Tekniska H.gskolan (Royal Institute of Technology, Stockholm, Sweden).</w:t>
        <w:br/>
        <w:t>Copyright (c) 2009, IIJ Innovation Institute Inc.</w:t>
        <w:br/>
        <w:t>Copyright (c) 2014 Gary Mills</w:t>
        <w:br/>
        <w:t>Copyright (c) 2011 The FreeBSD Foundation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