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E433B" w14:textId="77777777" w:rsidR="0062711F" w:rsidRDefault="0062711F">
      <w:pPr>
        <w:rPr>
          <w:rFonts w:cs="Arial"/>
        </w:rPr>
      </w:pPr>
    </w:p>
    <w:p w14:paraId="46560E31" w14:textId="77777777" w:rsidR="0062711F" w:rsidRDefault="00487020">
      <w:pPr>
        <w:spacing w:line="420" w:lineRule="exact"/>
        <w:jc w:val="center"/>
      </w:pPr>
      <w:r>
        <w:rPr>
          <w:b/>
          <w:sz w:val="32"/>
        </w:rPr>
        <w:t>OPEN SOURCE SOFTWARE NOTICE</w:t>
      </w:r>
    </w:p>
    <w:p w14:paraId="6E6B4CE2" w14:textId="77777777" w:rsidR="0062711F" w:rsidRDefault="0062711F">
      <w:pPr>
        <w:spacing w:line="420" w:lineRule="exact"/>
        <w:jc w:val="center"/>
      </w:pPr>
    </w:p>
    <w:p w14:paraId="25716733" w14:textId="77777777" w:rsidR="0062711F" w:rsidRDefault="00487020">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0A90D4FD" w14:textId="77777777" w:rsidR="0062711F" w:rsidRDefault="0062711F">
      <w:pPr>
        <w:spacing w:line="420" w:lineRule="exact"/>
        <w:jc w:val="both"/>
        <w:rPr>
          <w:rFonts w:cs="Arial"/>
          <w:snapToGrid/>
        </w:rPr>
      </w:pPr>
    </w:p>
    <w:p w14:paraId="7147AFFF" w14:textId="77777777" w:rsidR="0062711F" w:rsidRDefault="0048702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637AB6B" w14:textId="77777777" w:rsidR="0062711F" w:rsidRDefault="00487020">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0B8035D" w14:textId="77777777" w:rsidR="0062711F" w:rsidRDefault="0062711F">
      <w:pPr>
        <w:spacing w:line="420" w:lineRule="exact"/>
        <w:jc w:val="both"/>
      </w:pPr>
    </w:p>
    <w:p w14:paraId="2E65B1F2" w14:textId="77777777" w:rsidR="0062711F" w:rsidRDefault="0048702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E685C5F" w14:textId="77777777" w:rsidR="0062711F" w:rsidRDefault="0062711F">
      <w:pPr>
        <w:pStyle w:val="ad"/>
        <w:spacing w:before="0" w:after="0" w:line="240" w:lineRule="auto"/>
        <w:jc w:val="left"/>
        <w:rPr>
          <w:rFonts w:ascii="Arial" w:hAnsi="Arial" w:cs="Arial"/>
          <w:bCs w:val="0"/>
          <w:sz w:val="21"/>
          <w:szCs w:val="21"/>
        </w:rPr>
      </w:pPr>
    </w:p>
    <w:p w14:paraId="54AC641E" w14:textId="77777777" w:rsidR="0062711F" w:rsidRDefault="0048702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python-dogpile-cache 1.4.0</w:t>
      </w:r>
    </w:p>
    <w:p w14:paraId="7489AC8C" w14:textId="77777777" w:rsidR="0062711F" w:rsidRDefault="00487020">
      <w:pPr>
        <w:rPr>
          <w:rFonts w:cs="Arial"/>
          <w:b/>
        </w:rPr>
      </w:pPr>
      <w:r>
        <w:rPr>
          <w:rFonts w:cs="Arial"/>
          <w:b/>
        </w:rPr>
        <w:t xml:space="preserve">Copyright notice: </w:t>
      </w:r>
    </w:p>
    <w:p w14:paraId="60AD70B1" w14:textId="77777777" w:rsidR="0062711F" w:rsidRDefault="00487020">
      <w:pPr>
        <w:spacing w:line="420" w:lineRule="exact"/>
      </w:pPr>
      <w:r>
        <w:rPr>
          <w:rFonts w:ascii="宋体" w:hAnsi="宋体"/>
          <w:sz w:val="22"/>
        </w:rPr>
        <w:t>Copyright (c) 2011-2025 Mike Bayer.</w:t>
      </w:r>
      <w:r>
        <w:rPr>
          <w:rFonts w:ascii="宋体" w:hAnsi="宋体"/>
          <w:sz w:val="22"/>
        </w:rPr>
        <w:br/>
        <w:t>Copyright (c) 2024 Fonticons, Inc. (https:fontawesome.com)</w:t>
      </w:r>
      <w:r>
        <w:rPr>
          <w:rFonts w:ascii="宋体" w:hAnsi="宋体"/>
          <w:sz w:val="22"/>
        </w:rPr>
        <w:br/>
        <w:t>Copyright 2011-</w:t>
      </w:r>
      <w:r>
        <w:rPr>
          <w:rFonts w:ascii="宋体" w:hAnsi="宋体"/>
          <w:sz w:val="22"/>
        </w:rPr>
        <w:t>2024 The Bootstrap Authors</w:t>
      </w:r>
      <w:r>
        <w:rPr>
          <w:rFonts w:ascii="宋体" w:hAnsi="宋体"/>
          <w:sz w:val="22"/>
        </w:rPr>
        <w:br/>
        <w:t>Copyright (c) 2020, EBP All rights reserved.</w:t>
      </w:r>
      <w:r>
        <w:rPr>
          <w:rFonts w:ascii="宋体" w:hAnsi="宋体"/>
          <w:sz w:val="22"/>
        </w:rPr>
        <w:br/>
        <w:t>Copyright 2024 Fonticons, Inc.</w:t>
      </w:r>
      <w:r>
        <w:rPr>
          <w:rFonts w:ascii="宋体" w:hAnsi="宋体"/>
          <w:sz w:val="22"/>
        </w:rPr>
        <w:br/>
        <w:t>Copyright 2011-2024 The Bootstrap Authors # sourceMappingURL bootstrap.css.map</w:t>
      </w:r>
      <w:r>
        <w:rPr>
          <w:rFonts w:ascii="宋体" w:hAnsi="宋体"/>
          <w:sz w:val="22"/>
        </w:rPr>
        <w:br/>
        <w:t>copyright 2011-2025 Mike Bayer</w:t>
      </w:r>
      <w:r>
        <w:rPr>
          <w:rFonts w:ascii="宋体" w:hAnsi="宋体"/>
          <w:sz w:val="22"/>
        </w:rPr>
        <w:br/>
        <w:t>Copyright (c) 2006, 2008 Junio C Hamano</w:t>
      </w:r>
      <w:r>
        <w:rPr>
          <w:rFonts w:ascii="宋体" w:hAnsi="宋体"/>
          <w:sz w:val="22"/>
        </w:rPr>
        <w:br/>
        <w:t>Cop</w:t>
      </w:r>
      <w:r>
        <w:rPr>
          <w:rFonts w:ascii="宋体" w:hAnsi="宋体"/>
          <w:sz w:val="22"/>
        </w:rPr>
        <w:t>yright 2005-2025 Michael Bayer.</w:t>
      </w:r>
      <w:r>
        <w:rPr>
          <w:rFonts w:ascii="宋体" w:hAnsi="宋体"/>
          <w:sz w:val="22"/>
        </w:rPr>
        <w:br/>
      </w:r>
    </w:p>
    <w:p w14:paraId="78C91DA0" w14:textId="77777777" w:rsidR="0062711F" w:rsidRDefault="00487020">
      <w:pPr>
        <w:spacing w:line="420" w:lineRule="exact"/>
      </w:pPr>
      <w:r>
        <w:rPr>
          <w:b/>
          <w:sz w:val="24"/>
        </w:rPr>
        <w:t xml:space="preserve">License: </w:t>
      </w:r>
      <w:r>
        <w:t>MIT</w:t>
      </w:r>
    </w:p>
    <w:p w14:paraId="7F1FA64C" w14:textId="167320AB" w:rsidR="0062711F" w:rsidRDefault="00487020">
      <w:pPr>
        <w:spacing w:line="420" w:lineRule="exact"/>
      </w:pPr>
      <w:r>
        <w:rPr>
          <w:rFonts w:ascii="Times New Roman" w:hAnsi="Times New Roman"/>
        </w:rPr>
        <w:lastRenderedPageBreak/>
        <w:t>MIT License</w:t>
      </w:r>
      <w:r>
        <w:rPr>
          <w:rFonts w:ascii="Times New Roman" w:hAnsi="Times New Roman"/>
        </w:rPr>
        <w:br/>
      </w:r>
      <w:r>
        <w:rPr>
          <w:rFonts w:ascii="Times New Roman" w:hAnsi="Times New Roman"/>
        </w:rPr>
        <w:br/>
        <w:t xml:space="preserve">Permission is hereby granted, free of charge, to any person obtaining a copy of this software and associated documentation files (the " Software"), to deal in the Software without </w:t>
      </w:r>
      <w:r>
        <w:rPr>
          <w:rFonts w:ascii="Times New Roman" w:hAnsi="Times New Roman"/>
        </w:rPr>
        <w:t>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w:t>
      </w:r>
      <w:r>
        <w:rPr>
          <w:rFonts w:ascii="Times New Roman" w:hAnsi="Times New Roman"/>
        </w:rPr>
        <w: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 xml:space="preserve">THE SOFTWARE IS PROVIDED "AS IS", WITHOUT WARRANTY OF ANY KIND, EXPRESS OR IMPLIED, INCLUDING BUT </w:t>
      </w:r>
      <w:r>
        <w:rPr>
          <w:rFonts w:ascii="Times New Roman" w:hAnsi="Times New Roman"/>
        </w:rPr>
        <w:t>NOT LIMITED TO THE WARRANTIES OF MERCHANTABILITY, FITNESS FOR A PARTICULAR PURPOSE AND NONINFRINGEMENT. IN NO EVENT SHALL THE AUTHORS OR COPYRIGHT HOLDERS BE LIABLE FOR ANY CLAIM, DAMAGES OR OTHER LIABILITY, WHETHER IN AN ACTION OF CONTRACT, TORT OR OTHERW</w:t>
      </w:r>
      <w:r>
        <w:rPr>
          <w:rFonts w:ascii="Times New Roman" w:hAnsi="Times New Roman"/>
        </w:rPr>
        <w:t>ISE, ARISING FROM, OUT OF OR IN CONNECTION WITH THE SOFTWARE OR THE USE OR OTHER DEALINGS IN THE SOFTWARE.</w:t>
      </w:r>
    </w:p>
    <w:sectPr w:rsidR="0062711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95D57" w14:textId="77777777" w:rsidR="00487020" w:rsidRDefault="00487020">
      <w:pPr>
        <w:spacing w:line="240" w:lineRule="auto"/>
      </w:pPr>
      <w:r>
        <w:separator/>
      </w:r>
    </w:p>
  </w:endnote>
  <w:endnote w:type="continuationSeparator" w:id="0">
    <w:p w14:paraId="4027113D" w14:textId="77777777" w:rsidR="00487020" w:rsidRDefault="004870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2711F" w14:paraId="37ED6DA9" w14:textId="77777777">
      <w:tc>
        <w:tcPr>
          <w:tcW w:w="1542" w:type="pct"/>
        </w:tcPr>
        <w:p w14:paraId="20A2C1D7" w14:textId="77777777" w:rsidR="0062711F" w:rsidRDefault="00487020">
          <w:pPr>
            <w:pStyle w:val="aa"/>
          </w:pPr>
          <w:r>
            <w:fldChar w:fldCharType="begin"/>
          </w:r>
          <w:r>
            <w:instrText xml:space="preserve"> DATE \@ "yyyy-MM-dd" </w:instrText>
          </w:r>
          <w:r>
            <w:fldChar w:fldCharType="separate"/>
          </w:r>
          <w:r w:rsidR="00796533">
            <w:rPr>
              <w:noProof/>
            </w:rPr>
            <w:t>2025-09-10</w:t>
          </w:r>
          <w:r>
            <w:fldChar w:fldCharType="end"/>
          </w:r>
        </w:p>
      </w:tc>
      <w:tc>
        <w:tcPr>
          <w:tcW w:w="1853" w:type="pct"/>
        </w:tcPr>
        <w:p w14:paraId="1EF32A4D" w14:textId="77777777" w:rsidR="0062711F" w:rsidRDefault="0062711F">
          <w:pPr>
            <w:pStyle w:val="aa"/>
          </w:pPr>
        </w:p>
      </w:tc>
      <w:tc>
        <w:tcPr>
          <w:tcW w:w="1605" w:type="pct"/>
        </w:tcPr>
        <w:p w14:paraId="71AA939A" w14:textId="77777777" w:rsidR="0062711F" w:rsidRDefault="0048702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A94C9D5" w14:textId="77777777" w:rsidR="0062711F" w:rsidRDefault="0062711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9491C" w14:textId="77777777" w:rsidR="00487020" w:rsidRDefault="00487020">
      <w:r>
        <w:separator/>
      </w:r>
    </w:p>
  </w:footnote>
  <w:footnote w:type="continuationSeparator" w:id="0">
    <w:p w14:paraId="1B8B2493" w14:textId="77777777" w:rsidR="00487020" w:rsidRDefault="004870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2711F" w14:paraId="19A64166" w14:textId="77777777">
      <w:trPr>
        <w:cantSplit/>
        <w:trHeight w:hRule="exact" w:val="777"/>
      </w:trPr>
      <w:tc>
        <w:tcPr>
          <w:tcW w:w="492" w:type="pct"/>
          <w:tcBorders>
            <w:bottom w:val="single" w:sz="6" w:space="0" w:color="auto"/>
          </w:tcBorders>
        </w:tcPr>
        <w:p w14:paraId="47B34AA6" w14:textId="77777777" w:rsidR="0062711F" w:rsidRDefault="0062711F"/>
      </w:tc>
      <w:tc>
        <w:tcPr>
          <w:tcW w:w="3283" w:type="pct"/>
          <w:tcBorders>
            <w:bottom w:val="single" w:sz="6" w:space="0" w:color="auto"/>
          </w:tcBorders>
          <w:vAlign w:val="bottom"/>
        </w:tcPr>
        <w:p w14:paraId="44439D31" w14:textId="77777777" w:rsidR="0062711F" w:rsidRDefault="00487020">
          <w:pPr>
            <w:pStyle w:val="ab"/>
            <w:ind w:firstLine="360"/>
          </w:pPr>
          <w:r>
            <w:t xml:space="preserve">          OPEN SOURCE SOFTWARE NOTICE</w:t>
          </w:r>
        </w:p>
      </w:tc>
      <w:tc>
        <w:tcPr>
          <w:tcW w:w="1225" w:type="pct"/>
          <w:tcBorders>
            <w:bottom w:val="single" w:sz="6" w:space="0" w:color="auto"/>
          </w:tcBorders>
          <w:vAlign w:val="bottom"/>
        </w:tcPr>
        <w:p w14:paraId="70F2474D" w14:textId="77777777" w:rsidR="0062711F" w:rsidRDefault="0062711F">
          <w:pPr>
            <w:pStyle w:val="ab"/>
            <w:ind w:firstLine="33"/>
          </w:pPr>
        </w:p>
      </w:tc>
    </w:tr>
  </w:tbl>
  <w:p w14:paraId="1A27933D" w14:textId="77777777" w:rsidR="0062711F" w:rsidRDefault="0062711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020"/>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2711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96533"/>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4AB66"/>
  <w15:docId w15:val="{5AE3A648-E200-4FAD-A6FD-16C436E0A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361</Words>
  <Characters>2063</Characters>
  <Application>Microsoft Office Word</Application>
  <DocSecurity>0</DocSecurity>
  <Lines>17</Lines>
  <Paragraphs>4</Paragraphs>
  <ScaleCrop>false</ScaleCrop>
  <Company>Huawei Technologies Co.,Ltd.</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2025-09-10T02:09:00Z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