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ncdu 1.15.1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2012-2013 Yoran Heling</w:t>
        <w:br/>
        <w:t>Copyright (c) 2015-2020 Yoran Heling</w:t>
        <w:br/>
        <w:t>Copyright (c) 2019 by Attractive Chaos &lt;attractor@live.co.uk&gt;</w:t>
        <w:br/>
        <w:t>Copyright (c) 2007-2020 Yoran Heling</w:t>
        <w:br/>
        <w:t>Copyright (c) 2014 thomas jarosch</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