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E0099" w14:textId="77777777" w:rsidR="00246A4D" w:rsidRDefault="00246A4D">
      <w:pPr>
        <w:rPr>
          <w:rFonts w:cs="Arial"/>
        </w:rPr>
      </w:pPr>
    </w:p>
    <w:p w14:paraId="56F99598" w14:textId="77777777" w:rsidR="00246A4D" w:rsidRDefault="006639B3">
      <w:pPr>
        <w:spacing w:line="420" w:lineRule="exact"/>
        <w:jc w:val="center"/>
      </w:pPr>
      <w:r>
        <w:rPr>
          <w:b/>
          <w:sz w:val="32"/>
        </w:rPr>
        <w:t>OPEN SOURCE SOFTWARE NOTICE</w:t>
      </w:r>
    </w:p>
    <w:p w14:paraId="3FECC1E9" w14:textId="77777777" w:rsidR="00246A4D" w:rsidRDefault="00246A4D">
      <w:pPr>
        <w:spacing w:line="420" w:lineRule="exact"/>
        <w:jc w:val="center"/>
      </w:pPr>
    </w:p>
    <w:p w14:paraId="78D7E261" w14:textId="77777777" w:rsidR="00246A4D" w:rsidRDefault="006639B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D14A22C" w14:textId="77777777" w:rsidR="00246A4D" w:rsidRDefault="00246A4D">
      <w:pPr>
        <w:spacing w:line="420" w:lineRule="exact"/>
        <w:jc w:val="both"/>
        <w:rPr>
          <w:rFonts w:cs="Arial"/>
          <w:snapToGrid/>
        </w:rPr>
      </w:pPr>
    </w:p>
    <w:p w14:paraId="6B9E1A12" w14:textId="77777777" w:rsidR="00246A4D" w:rsidRDefault="006639B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B5B0533" w14:textId="77777777" w:rsidR="00246A4D" w:rsidRDefault="006639B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E3354A" w14:textId="77777777" w:rsidR="00246A4D" w:rsidRDefault="00246A4D">
      <w:pPr>
        <w:spacing w:line="420" w:lineRule="exact"/>
        <w:jc w:val="both"/>
      </w:pPr>
    </w:p>
    <w:p w14:paraId="708047D3" w14:textId="77777777" w:rsidR="00246A4D" w:rsidRDefault="006639B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45051BB" w14:textId="77777777" w:rsidR="00246A4D" w:rsidRDefault="00246A4D">
      <w:pPr>
        <w:pStyle w:val="ad"/>
        <w:spacing w:before="0" w:after="0" w:line="240" w:lineRule="auto"/>
        <w:jc w:val="left"/>
        <w:rPr>
          <w:rFonts w:ascii="Arial" w:hAnsi="Arial" w:cs="Arial"/>
          <w:bCs w:val="0"/>
          <w:sz w:val="21"/>
          <w:szCs w:val="21"/>
        </w:rPr>
      </w:pPr>
    </w:p>
    <w:p w14:paraId="185C31F3" w14:textId="77777777" w:rsidR="00246A4D" w:rsidRDefault="006639B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fcitx5-qt 5.1.9</w:t>
      </w:r>
    </w:p>
    <w:p w14:paraId="23F507E7" w14:textId="77777777" w:rsidR="00246A4D" w:rsidRDefault="006639B3">
      <w:pPr>
        <w:rPr>
          <w:rFonts w:cs="Arial"/>
          <w:b/>
        </w:rPr>
      </w:pPr>
      <w:r>
        <w:rPr>
          <w:rFonts w:cs="Arial"/>
          <w:b/>
        </w:rPr>
        <w:t xml:space="preserve">Copyright notice: </w:t>
      </w:r>
    </w:p>
    <w:p w14:paraId="0A3CED7B" w14:textId="694D77C4" w:rsidR="00246A4D" w:rsidRDefault="00D7012F">
      <w:pPr>
        <w:spacing w:line="420" w:lineRule="exact"/>
      </w:pPr>
      <w:r w:rsidRPr="00D7012F">
        <w:t>Copyright 2017 Xuetian Weng</w:t>
      </w:r>
    </w:p>
    <w:p w14:paraId="5BF88B45" w14:textId="4DE67C2F" w:rsidR="00D7012F" w:rsidRDefault="00D7012F">
      <w:pPr>
        <w:spacing w:line="420" w:lineRule="exact"/>
      </w:pPr>
      <w:r w:rsidRPr="00D7012F">
        <w:t>SPDX-FileCopyrightText: 2020~2020 CSSlayer &lt;wengxt@gmail.com&gt;</w:t>
      </w:r>
    </w:p>
    <w:p w14:paraId="4E0D029E" w14:textId="77777777" w:rsidR="00D7012F" w:rsidRDefault="00D7012F">
      <w:pPr>
        <w:spacing w:line="420" w:lineRule="exact"/>
        <w:rPr>
          <w:rFonts w:hint="eastAsia"/>
        </w:rPr>
      </w:pPr>
    </w:p>
    <w:p w14:paraId="5E6F42E0" w14:textId="77777777" w:rsidR="00246A4D" w:rsidRDefault="006639B3">
      <w:pPr>
        <w:spacing w:line="420" w:lineRule="exact"/>
      </w:pPr>
      <w:r>
        <w:rPr>
          <w:b/>
          <w:sz w:val="24"/>
        </w:rPr>
        <w:t xml:space="preserve">License: </w:t>
      </w:r>
      <w:r>
        <w:t>LGPL-2.1-or-later and BSD-3-Clause</w:t>
      </w:r>
    </w:p>
    <w:p w14:paraId="6D65783E" w14:textId="77777777" w:rsidR="00246A4D" w:rsidRDefault="006639B3">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the public, we recommend making it free software that everyone can redistribute and change. You can do</w:t>
      </w:r>
      <w:r>
        <w:rPr>
          <w:rFonts w:ascii="Times New Roman" w:hAnsi="Times New Roman"/>
        </w:rPr>
        <w:t xml:space="preserve">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w:t>
      </w:r>
      <w:r>
        <w:rPr>
          <w:rFonts w:ascii="Times New Roman" w:hAnsi="Times New Roman"/>
        </w:rPr>
        <w:t xml:space="preserv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w:t>
      </w:r>
      <w:r>
        <w:rPr>
          <w:rFonts w:ascii="Times New Roman" w:hAnsi="Times New Roman"/>
        </w:rPr>
        <w:t>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w:t>
      </w:r>
      <w:r>
        <w:rPr>
          <w:rFonts w:ascii="Times New Roman" w:hAnsi="Times New Roman"/>
        </w:rPr>
        <w:t>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w:t>
      </w:r>
      <w:r>
        <w:rPr>
          <w:rFonts w:ascii="Times New Roman" w:hAnsi="Times New Roman"/>
        </w:rPr>
        <w:t>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w:t>
      </w:r>
      <w:r>
        <w:rPr>
          <w:rFonts w:ascii="Times New Roman" w:hAnsi="Times New Roman"/>
        </w:rPr>
        <w:t>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lastRenderedPageBreak/>
        <w:br/>
        <w:t>Copyright (C) 1991, 1999 Free Software Foundation, Inc. 51 Franklin St</w:t>
      </w:r>
      <w:r>
        <w:rPr>
          <w:rFonts w:ascii="Times New Roman" w:hAnsi="Times New Roman"/>
        </w:rPr>
        <w: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Lesser GPL. It also counts as the successor of </w:t>
      </w:r>
      <w:r>
        <w:rPr>
          <w:rFonts w:ascii="Times New Roman" w:hAnsi="Times New Roman"/>
        </w:rPr>
        <w:t>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w:t>
      </w:r>
      <w:r>
        <w:rPr>
          <w:rFonts w:ascii="Times New Roman" w:hAnsi="Times New Roman"/>
        </w:rPr>
        <w:t>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w:t>
      </w:r>
      <w:r>
        <w:rPr>
          <w:rFonts w:ascii="Times New Roman" w:hAnsi="Times New Roman"/>
        </w:rPr>
        <w:t>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of use, not price. Our General Public Licenses are designed to make sure that you have the freedom to distribute copies of free software (and charge for this service if you wish); that you receive so</w:t>
      </w:r>
      <w:r>
        <w:rPr>
          <w:rFonts w:ascii="Times New Roman" w:hAnsi="Times New Roman"/>
        </w:rPr>
        <w:t>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w:t>
      </w:r>
      <w:r>
        <w:rPr>
          <w:rFonts w:ascii="Times New Roman" w:hAnsi="Times New Roman"/>
        </w:rPr>
        <w:t>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w:t>
      </w:r>
      <w:r>
        <w:rPr>
          <w:rFonts w:ascii="Times New Roman" w:hAnsi="Times New Roman"/>
        </w:rPr>
        <w:t xml:space="preserve"> or for a fee, you must give the recipients all the </w:t>
      </w:r>
      <w:r>
        <w:rPr>
          <w:rFonts w:ascii="Times New Roman" w:hAnsi="Times New Roman"/>
        </w:rPr>
        <w:lastRenderedPageBreak/>
        <w:t>rights that we gave you. You must make sure that they, too, receive or can get the source code. If you link other code with the library, you must provide complete object files to the recipients, so that t</w:t>
      </w:r>
      <w:r>
        <w:rPr>
          <w:rFonts w:ascii="Times New Roman" w:hAnsi="Times New Roman"/>
        </w:rPr>
        <w: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w:t>
      </w:r>
      <w:r>
        <w:rPr>
          <w:rFonts w:ascii="Times New Roman" w:hAnsi="Times New Roman"/>
        </w:rPr>
        <w:t>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w:t>
      </w:r>
      <w:r>
        <w:rPr>
          <w:rFonts w:ascii="Times New Roman" w:hAnsi="Times New Roman"/>
        </w:rPr>
        <w:t>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w:t>
      </w:r>
      <w:r>
        <w:rPr>
          <w:rFonts w:ascii="Times New Roman" w:hAnsi="Times New Roman"/>
        </w:rPr>
        <w:t>ence of any free program. We wish to make sure that a company cannot effectively restrict the users of a free program by obtaining a restrictive license from a patent holder. Therefore, we insist that any patent license obtained for a version of the librar</w:t>
      </w:r>
      <w:r>
        <w:rPr>
          <w:rFonts w:ascii="Times New Roman" w:hAnsi="Times New Roman"/>
        </w:rPr>
        <w:t>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w:t>
      </w:r>
      <w:r>
        <w:rPr>
          <w:rFonts w:ascii="Times New Roman" w:hAnsi="Times New Roman"/>
        </w:rPr>
        <w:t>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w:t>
      </w:r>
      <w:r>
        <w:rPr>
          <w:rFonts w:ascii="Times New Roman" w:hAnsi="Times New Roman"/>
        </w:rPr>
        <w:t xml:space="preserve">ing a shared library, the combination of the two is legally speaking a combined work, a derivative of the original library. The ordinary General Public License therefore permits such linking only if the entire combination fits its criteria of freedom. The </w:t>
      </w:r>
      <w:r>
        <w:rPr>
          <w:rFonts w:ascii="Times New Roman" w:hAnsi="Times New Roman"/>
        </w:rPr>
        <w:t>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w:t>
      </w:r>
      <w:r>
        <w:rPr>
          <w:rFonts w:ascii="Times New Roman" w:hAnsi="Times New Roman"/>
        </w:rPr>
        <w:t>provides other free software developers Less of an advantage over competing non-free programs. These disadvantages are the reason we use the ordinary General Public License for many libraries. However, the Lesser license provides advantages in certain spec</w:t>
      </w:r>
      <w:r>
        <w:rPr>
          <w:rFonts w:ascii="Times New Roman" w:hAnsi="Times New Roman"/>
        </w:rPr>
        <w:t>ial circumstances.</w:t>
      </w:r>
      <w:r>
        <w:rPr>
          <w:rFonts w:ascii="Times New Roman" w:hAnsi="Times New Roman"/>
        </w:rPr>
        <w:br/>
      </w:r>
      <w:r>
        <w:rPr>
          <w:rFonts w:ascii="Times New Roman" w:hAnsi="Times New Roman"/>
        </w:rPr>
        <w:br/>
      </w:r>
      <w:r>
        <w:rPr>
          <w:rFonts w:ascii="Times New Roman" w:hAnsi="Times New Roman"/>
        </w:rPr>
        <w:lastRenderedPageBreak/>
        <w:t>For example, on rare occasions, there may be a special need to encourage the widest possible use of a certain library, so that it becomes a de-facto standard. To achieve this, non-free programs must be allowed to use the library. A more</w:t>
      </w:r>
      <w:r>
        <w:rPr>
          <w:rFonts w:ascii="Times New Roman" w:hAnsi="Times New Roman"/>
        </w:rPr>
        <w:t xml:space="preserv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w:t>
      </w:r>
      <w:r>
        <w:rPr>
          <w:rFonts w:ascii="Times New Roman" w:hAnsi="Times New Roman"/>
        </w:rPr>
        <w:t xml:space="preserve"> use a particular library in non-free programs enables a greater number of people to use a large body of free software. For example, permission to use the GNU C Library in non-free programs enables many more people to use the whole GNU operating system, as</w:t>
      </w:r>
      <w:r>
        <w:rPr>
          <w:rFonts w:ascii="Times New Roman" w:hAnsi="Times New Roman"/>
        </w:rPr>
        <w:t xml:space="preserve">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w:t>
      </w:r>
      <w:r>
        <w:rPr>
          <w:rFonts w:ascii="Times New Roman" w:hAnsi="Times New Roman"/>
        </w:rPr>
        <w:t xml:space="preserve">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w:t>
      </w:r>
      <w:r>
        <w:rPr>
          <w:rFonts w:ascii="Times New Roman" w:hAnsi="Times New Roman"/>
        </w:rPr>
        <w:t>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w:t>
      </w:r>
      <w:r>
        <w:rPr>
          <w:rFonts w:ascii="Times New Roman" w:hAnsi="Times New Roman"/>
        </w:rPr>
        <w:t>ny software library or other program which contains a notice placed by the copyright holder or other authorized party saying it may be distributed under the terms of this Lesser General Public License (also called "this License"). Each licensee is addresse</w:t>
      </w:r>
      <w:r>
        <w:rPr>
          <w:rFonts w:ascii="Times New Roman" w:hAnsi="Times New Roman"/>
        </w:rPr>
        <w:t>d as "you". A "library" means a collection of software functions and/or data prepared so as to be conveniently linked with application programs (which use some of those functions and data) to form executables. The "Library", below, refers to any such softw</w:t>
      </w:r>
      <w:r>
        <w:rPr>
          <w:rFonts w:ascii="Times New Roman" w:hAnsi="Times New Roman"/>
        </w:rPr>
        <w:t>are library or work which has been distributed under these terms. A "work based on the Library" means either the Library or any derivative work under copyright law: that is to say, a work containing the Library or a portion of it, either verbatim or with m</w:t>
      </w:r>
      <w:r>
        <w:rPr>
          <w:rFonts w:ascii="Times New Roman" w:hAnsi="Times New Roman"/>
        </w:rPr>
        <w:t xml:space="preserve">odifications and/or translated straightforwardly into another language. (Hereinafter, translation is included without limitation in the term "modification".) "Source code" for a work means the preferred form of the work for making modifications to it. For </w:t>
      </w:r>
      <w:r>
        <w:rPr>
          <w:rFonts w:ascii="Times New Roman" w:hAnsi="Times New Roman"/>
        </w:rPr>
        <w:t xml:space="preserve">a library, complete source code means all the source code for all modules it </w:t>
      </w:r>
      <w:r>
        <w:rPr>
          <w:rFonts w:ascii="Times New Roman" w:hAnsi="Times New Roman"/>
        </w:rPr>
        <w:lastRenderedPageBreak/>
        <w:t>contains, plus any associated interface definition files, plus the scripts used to control compilation and installation of the library. Activities other than copying, distribution</w:t>
      </w:r>
      <w:r>
        <w:rPr>
          <w:rFonts w:ascii="Times New Roman" w:hAnsi="Times New Roman"/>
        </w:rPr>
        <w:t xml:space="preserve"> and modification are not covered by this License; they are outside its scope. The act of running a program using the Library is not restricted, and output from such a program is covered only if its contents constitute a work based on the Library (independ</w:t>
      </w:r>
      <w:r>
        <w:rPr>
          <w:rFonts w:ascii="Times New Roman" w:hAnsi="Times New Roman"/>
        </w:rPr>
        <w:t>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w:t>
      </w:r>
      <w:r>
        <w:rPr>
          <w:rFonts w:ascii="Times New Roman" w:hAnsi="Times New Roman"/>
        </w:rPr>
        <w:t>eive it, in any medium, provided that you conspicuously and appropriately publish on each copy an appropriate copyright notice and disclaimer of warranty; keep intact all the notices that refer to this License and to the absence of any warranty; and distri</w:t>
      </w:r>
      <w:r>
        <w:rPr>
          <w:rFonts w:ascii="Times New Roman" w:hAnsi="Times New Roman"/>
        </w:rPr>
        <w:t>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w:t>
      </w:r>
      <w:r>
        <w:rPr>
          <w:rFonts w:ascii="Times New Roman" w:hAnsi="Times New Roman"/>
        </w:rPr>
        <w:t>ortion of it, thus forming a work based on the Library, and copy and distribute such modifications or work under the terms of Section 1 above, provided that you also meet all of these conditions: a) The modified work must itself be a software library. b) Y</w:t>
      </w:r>
      <w:r>
        <w:rPr>
          <w:rFonts w:ascii="Times New Roman" w:hAnsi="Times New Roman"/>
        </w:rPr>
        <w:t>ou must cause the files modified to carry prominent notices stating that you changed the files and the date of any change. c) You must cause the whole of the work to be licensed at no charge to all third parties under the terms of this License. d) If a fac</w:t>
      </w:r>
      <w:r>
        <w:rPr>
          <w:rFonts w:ascii="Times New Roman" w:hAnsi="Times New Roman"/>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Fonts w:ascii="Times New Roman" w:hAnsi="Times New Roman"/>
        </w:rPr>
        <w:t>the event an application does not supply such function or table, the facility still operates, and performs whatever part of its purpose remains meaningful. (For example, a function in a library to compute square roots has a purpose that is entirely well-de</w:t>
      </w:r>
      <w:r>
        <w:rPr>
          <w:rFonts w:ascii="Times New Roman" w:hAnsi="Times New Roman"/>
        </w:rPr>
        <w:t>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t>) These requirements apply to the modified work as a whole. If identifiable sections of that work are not derived from the Library, and can be reasonably considered independent and separate works in themselves, then this License, and its terms, do not appl</w:t>
      </w:r>
      <w:r>
        <w:rPr>
          <w:rFonts w:ascii="Times New Roman" w:hAnsi="Times New Roman"/>
        </w:rPr>
        <w:t>y to those sections when you distribute them as separate works. But when you distribute the same sections as part of a whole which is a work based on the Library, the distribution of the whole must be on the terms of this License, whose permissions for oth</w:t>
      </w:r>
      <w:r>
        <w:rPr>
          <w:rFonts w:ascii="Times New Roman" w:hAnsi="Times New Roman"/>
        </w:rPr>
        <w:t xml:space="preserve">er licensees extend to the entire whole, and thus to each and every part regardless of who wrote it. Thus, it is not the intent of this section to claim rights or contest your rights to work written entirely by </w:t>
      </w:r>
      <w:r>
        <w:rPr>
          <w:rFonts w:ascii="Times New Roman" w:hAnsi="Times New Roman"/>
        </w:rPr>
        <w:lastRenderedPageBreak/>
        <w:t>you; rather, the intent is to exercise the ri</w:t>
      </w:r>
      <w:r>
        <w:rPr>
          <w:rFonts w:ascii="Times New Roman" w:hAnsi="Times New Roman"/>
        </w:rPr>
        <w:t>ght to control the distribution of derivative or collective works based on the Library. In addition, mere aggregation of another work not based on the Library with the Library (or with a work based on the Library) on a volume of a storage or distribution m</w:t>
      </w:r>
      <w:r>
        <w:rPr>
          <w:rFonts w:ascii="Times New Roman" w:hAnsi="Times New Roman"/>
        </w:rPr>
        <w:t>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w:t>
      </w:r>
      <w:r>
        <w:rPr>
          <w:rFonts w:ascii="Times New Roman" w:hAnsi="Times New Roman"/>
        </w:rPr>
        <w:t>)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w:t>
      </w:r>
      <w:r>
        <w:rPr>
          <w:rFonts w:ascii="Times New Roman" w:hAnsi="Times New Roman"/>
        </w:rPr>
        <w:t>e facility, other than as an argument passed when the facility is invoked, then you must make a good faith effort to ensure that, in the event an application does not supply such function or table, the facility still operates, and performs whatever part of</w:t>
      </w:r>
      <w:r>
        <w:rPr>
          <w:rFonts w:ascii="Times New Roman" w:hAnsi="Times New Roman"/>
        </w:rPr>
        <w:t xml:space="preserve">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rPr>
        <w:t xml:space="preserve">ange in these notices. Once this change is made in a given copy, it is irreversible for that copy, so the ordinary GNU General Public License applies to all subsequent copies and derivative works made from that copy. This option is useful when you wish to </w:t>
      </w:r>
      <w:r>
        <w:rPr>
          <w:rFonts w:ascii="Times New Roman" w:hAnsi="Times New Roman"/>
        </w:rPr>
        <w:t>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w:t>
      </w:r>
      <w:r>
        <w:rPr>
          <w:rFonts w:ascii="Times New Roman" w:hAnsi="Times New Roman"/>
        </w:rPr>
        <w:t>that you accompany it with the complete corresponding machine-readable source code, which must be distributed under the terms of Sections 1 and 2 above on a medium customarily used for software interchange. If distribution of object code is made by offerin</w:t>
      </w:r>
      <w:r>
        <w:rPr>
          <w:rFonts w:ascii="Times New Roman" w:hAnsi="Times New Roman"/>
        </w:rPr>
        <w:t xml:space="preserve">g access to </w:t>
      </w:r>
      <w:r>
        <w:rPr>
          <w:rFonts w:ascii="Times New Roman" w:hAnsi="Times New Roman"/>
        </w:rPr>
        <w:lastRenderedPageBreak/>
        <w:t>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w:t>
      </w:r>
      <w:r>
        <w:rPr>
          <w:rFonts w:ascii="Times New Roman" w:hAnsi="Times New Roman"/>
        </w:rPr>
        <w:t>f the Library, and therefore falls outside the scope of this License. However, linking a "work that uses the Library" with the Library creates an executable that is a derivative of the Library (because it contains portions of the Library), rather than a "w</w:t>
      </w:r>
      <w:r>
        <w:rPr>
          <w:rFonts w:ascii="Times New Roman" w:hAnsi="Times New Roman"/>
        </w:rPr>
        <w:t xml:space="preserve">ork that uses the library". The executable is therefore covered by this License. Section 6 states terms for distribution of such executables. When a "work that uses the Library" uses material from a header file that is part of the Library, the object code </w:t>
      </w:r>
      <w:r>
        <w:rPr>
          <w:rFonts w:ascii="Times New Roman" w:hAnsi="Times New Roman"/>
        </w:rPr>
        <w:t xml:space="preserve">for the work may be a derivative work of the Library even though the source code is not. Whether this is true is especially significant if the work can be linked without the Library, or if the work is itself a library. The threshold for this to be true is </w:t>
      </w:r>
      <w:r>
        <w:rPr>
          <w:rFonts w:ascii="Times New Roman" w:hAnsi="Times New Roman"/>
        </w:rPr>
        <w:t>not precisely defined by law. If such an object file uses only numerical parameters, data structure layouts and accessors, and small macros and small inline functions (ten lines or less in length), then the use of the object file is unrestricted, regardles</w:t>
      </w:r>
      <w:r>
        <w:rPr>
          <w:rFonts w:ascii="Times New Roman" w:hAnsi="Times New Roman"/>
        </w:rPr>
        <w:t>s of whether it is legally a derivative work. (Executables containing this object code plus portions of the Library will still fall under Section 6.) Otherwise, if the work is a derivative of the Library, you may distribute the object code for the work und</w:t>
      </w:r>
      <w:r>
        <w:rPr>
          <w:rFonts w:ascii="Times New Roman" w:hAnsi="Times New Roman"/>
        </w:rPr>
        <w:t>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w:t>
      </w:r>
      <w:r>
        <w:rPr>
          <w:rFonts w:ascii="Times New Roman" w:hAnsi="Times New Roman"/>
        </w:rPr>
        <w:t>y" with the Library to produce a work containing portions of the Library, and distribute that work under terms of your choice, provided that the terms permit modification of the work for the customer's own use and reverse engineering for debugging such mod</w:t>
      </w:r>
      <w:r>
        <w:rPr>
          <w:rFonts w:ascii="Times New Roman" w:hAnsi="Times New Roman"/>
        </w:rPr>
        <w:t>ifications. You must give prominent notice with each copy of the work that the Library is used in it and that the Library and its use are covered by this License. You must supply a copy of this License. If the work during execution displays copyright notic</w:t>
      </w:r>
      <w:r>
        <w:rPr>
          <w:rFonts w:ascii="Times New Roman" w:hAnsi="Times New Roman"/>
        </w:rPr>
        <w:t>es, you must include the copyright notice for the Library among them, as well as a reference directing the user to the copy of this License. Also, you must do one of these things: a) Accompany the work with the complete corresponding machine-readable sourc</w:t>
      </w:r>
      <w:r>
        <w:rPr>
          <w:rFonts w:ascii="Times New Roman" w:hAnsi="Times New Roman"/>
        </w:rPr>
        <w:t>e code for the Library including whatever changes were used in the work (which must be distributed under Sections 1 and 2 above); and, if the work is an executable linked with the Library, with the complete machine-readable "work that uses the Library", as</w:t>
      </w:r>
      <w:r>
        <w:rPr>
          <w:rFonts w:ascii="Times New Roman" w:hAnsi="Times New Roman"/>
        </w:rPr>
        <w:t xml:space="preserve">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 will not</w:t>
      </w:r>
      <w:r>
        <w:rPr>
          <w:rFonts w:ascii="Times New Roman" w:hAnsi="Times New Roman"/>
        </w:rPr>
        <w:t xml:space="preserve"> necessarily be able to recompile the application to use the modified definitions.) b) Use a suitable shared library mechanism for linking with the Library. A suitable mechanism is one that (1) uses at run time a copy of the library already present on the </w:t>
      </w:r>
      <w:r>
        <w:rPr>
          <w:rFonts w:ascii="Times New Roman" w:hAnsi="Times New Roman"/>
        </w:rPr>
        <w:t>user's computer system, rather than copying library functions into the executable, and (2) will operate properly with a modified version of the library, if the user installs one, as long as the modified version is interface-compatible with the version that</w:t>
      </w:r>
      <w:r>
        <w:rPr>
          <w:rFonts w:ascii="Times New Roman" w:hAnsi="Times New Roman"/>
        </w:rPr>
        <w:t xml:space="preserve"> the work was made with. c) Accompany the work with a written offer, valid for at least three years, to give the same user the materials specified in Subsection 6a, above, for a charge no more than the cost of performing this distribution. d) If distributi</w:t>
      </w:r>
      <w:r>
        <w:rPr>
          <w:rFonts w:ascii="Times New Roman" w:hAnsi="Times New Roman"/>
        </w:rPr>
        <w:t>on of the work is made by offering access to copy from a designated place, offer equivalent access to copy the above specified materials from the same place. e) Verify that the user has already received a copy of these materials or that you have already se</w:t>
      </w:r>
      <w:r>
        <w:rPr>
          <w:rFonts w:ascii="Times New Roman" w:hAnsi="Times New Roman"/>
        </w:rPr>
        <w:t>nt this user a copy. For an executable, the required form of the "work that uses the Library" must include any data and utility programs needed for reproducing the executable from it. However, as a special exception, the materials to be distributed need no</w:t>
      </w:r>
      <w:r>
        <w:rPr>
          <w:rFonts w:ascii="Times New Roman" w:hAnsi="Times New Roman"/>
        </w:rPr>
        <w:t xml:space="preserve">t include anything that is normally distributed (in either source or binary form) with the major components (compiler, kernel, and so on) of the operating system on which the executable runs, unless that component itself accompanies the executable. It may </w:t>
      </w:r>
      <w:r>
        <w:rPr>
          <w:rFonts w:ascii="Times New Roman" w:hAnsi="Times New Roman"/>
        </w:rPr>
        <w:t>happen that this requirement contradicts the license restrictions of other proprietary libraries that do not normally accompany the operating system. Such a contradiction means you cannot use both them and the Library together in an executable that you dis</w:t>
      </w:r>
      <w:r>
        <w:rPr>
          <w:rFonts w:ascii="Times New Roman" w:hAnsi="Times New Roman"/>
        </w:rPr>
        <w:t>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w:t>
      </w:r>
      <w:r>
        <w:rPr>
          <w:rFonts w:ascii="Times New Roman" w:hAnsi="Times New Roman"/>
        </w:rPr>
        <w:t xml:space="preserve"> with the Library, with the complete machine-readable "work that uses the Library", as object code and/or source code, so that the user can modify the Library and then relink to produce a modified executable containing the modified Library. (It is understo</w:t>
      </w:r>
      <w:r>
        <w:rPr>
          <w:rFonts w:ascii="Times New Roman" w:hAnsi="Times New Roman"/>
        </w:rPr>
        <w:t>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w:t>
      </w:r>
      <w:r>
        <w:rPr>
          <w:rFonts w:ascii="Times New Roman" w:hAnsi="Times New Roman"/>
        </w:rPr>
        <w:t>echanism is one that (1) uses at run time a copy of the library already present on the user's computer system, rather than copying library functions into the executable, and (2) will operate properly with a modified version of the library, if the user inst</w:t>
      </w:r>
      <w:r>
        <w:rPr>
          <w:rFonts w:ascii="Times New Roman" w:hAnsi="Times New Roman"/>
        </w:rPr>
        <w: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w:t>
      </w:r>
      <w:r>
        <w:rPr>
          <w:rFonts w:ascii="Times New Roman" w:hAnsi="Times New Roman"/>
        </w:rPr>
        <w:lastRenderedPageBreak/>
        <w:t>specified in Subsection 6a, abo</w:t>
      </w:r>
      <w:r>
        <w:rPr>
          <w:rFonts w:ascii="Times New Roman" w:hAnsi="Times New Roman"/>
        </w:rPr>
        <w:t>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w:t>
      </w:r>
      <w:r>
        <w:rPr>
          <w:rFonts w:ascii="Times New Roman" w:hAnsi="Times New Roman"/>
        </w:rPr>
        <w:t>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w:t>
      </w:r>
      <w:r>
        <w:rPr>
          <w:rFonts w:ascii="Times New Roman" w:hAnsi="Times New Roman"/>
        </w:rPr>
        <w:t xml:space="preserve"> not covered by this License, and distribute such a combined library, provided that the separate distribution of the work based on the Library and of the other library facilities is otherwise permitted, and provided that you do these two things: a) Accompa</w:t>
      </w:r>
      <w:r>
        <w:rPr>
          <w:rFonts w:ascii="Times New Roman" w:hAnsi="Times New Roman"/>
        </w:rPr>
        <w:t>ny the combined library with a copy of the same work based on the Library, uncombined with any other library facilities. This must be distributed under the terms of the Sections above. b) Give prominent notice with the combined library of the fact that par</w:t>
      </w:r>
      <w:r>
        <w:rPr>
          <w:rFonts w:ascii="Times New Roman" w:hAnsi="Times New Roman"/>
        </w:rPr>
        <w:t>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w:t>
      </w:r>
      <w:r>
        <w:rPr>
          <w:rFonts w:ascii="Times New Roman" w:hAnsi="Times New Roman"/>
        </w:rPr>
        <w:t xml:space="preserve">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w:t>
      </w:r>
      <w:r>
        <w:rPr>
          <w:rFonts w:ascii="Times New Roman" w:hAnsi="Times New Roman"/>
        </w:rPr>
        <w:t>You may not copy, modify, sublicense, link with, or distribute the Library except as expressly provided under this License. Any attempt otherwise to copy, modify, sublicense, link with, or distribute the Library is void, and will automatically terminate yo</w:t>
      </w:r>
      <w:r>
        <w:rPr>
          <w:rFonts w:ascii="Times New Roman" w:hAnsi="Times New Roman"/>
        </w:rPr>
        <w:t>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w:t>
      </w:r>
      <w:r>
        <w:rPr>
          <w:rFonts w:ascii="Times New Roman" w:hAnsi="Times New Roman"/>
        </w:rPr>
        <w:t>e you have not signed it. However, nothing else grants you permission to modify or distribute the Library or its derivative works. These actions are prohibited by law if you do not accept this License. Therefore, by modifying or distributing the Library (o</w:t>
      </w:r>
      <w:r>
        <w:rPr>
          <w:rFonts w:ascii="Times New Roman" w:hAnsi="Times New Roman"/>
        </w:rPr>
        <w:t xml:space="preserve">r any work based on the Library), you indicate your acceptance of this License to do so, and all its terms and conditions for copying, distributing or </w:t>
      </w:r>
      <w:r>
        <w:rPr>
          <w:rFonts w:ascii="Times New Roman" w:hAnsi="Times New Roman"/>
        </w:rPr>
        <w:lastRenderedPageBreak/>
        <w:t>modifying the Library or works based on it.</w:t>
      </w:r>
      <w:r>
        <w:rPr>
          <w:rFonts w:ascii="Times New Roman" w:hAnsi="Times New Roman"/>
        </w:rPr>
        <w:br/>
      </w:r>
      <w:r>
        <w:rPr>
          <w:rFonts w:ascii="Times New Roman" w:hAnsi="Times New Roman"/>
        </w:rPr>
        <w:br/>
        <w:t>10. Each time you redistribute the Library (or any work base</w:t>
      </w:r>
      <w:r>
        <w:rPr>
          <w:rFonts w:ascii="Times New Roman" w:hAnsi="Times New Roman"/>
        </w:rPr>
        <w:t>d on the Library), the recipient automatically receives a license from the original licensor to copy, distribute, link with or modify the Library subject to these terms and conditions. You may not impose any further restrictions on the recipients' exercise</w:t>
      </w:r>
      <w:r>
        <w:rPr>
          <w:rFonts w:ascii="Times New Roman" w:hAnsi="Times New Roman"/>
        </w:rPr>
        <w:t xml:space="preserv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w:t>
      </w:r>
      <w:r>
        <w:rPr>
          <w:rFonts w:ascii="Times New Roman" w:hAnsi="Times New Roman"/>
        </w:rPr>
        <w:t>onditions are imposed on you (whether by court order, agreement or otherwise) that contradict the conditions of this License, they do not excuse you from the conditions of this License. If you cannot distribute so as to satisfy simultaneously your obligati</w:t>
      </w:r>
      <w:r>
        <w:rPr>
          <w:rFonts w:ascii="Times New Roman" w:hAnsi="Times New Roman"/>
        </w:rPr>
        <w:t>ons under this License and any other pertinent obligations, then as a consequence you may not distribute the Library at all. For example, if a patent license would not permit royalty-free redistribution of the Library by all those who receive copies direct</w:t>
      </w:r>
      <w:r>
        <w:rPr>
          <w:rFonts w:ascii="Times New Roman" w:hAnsi="Times New Roman"/>
        </w:rPr>
        <w:t>ly or indirectly through you, then the only way you could satisfy both it and this License would be to refrain entirely from distribution of the Library. If any portion of this section is held invalid or unenforceable under any particular circumstance, the</w:t>
      </w:r>
      <w:r>
        <w:rPr>
          <w:rFonts w:ascii="Times New Roman" w:hAnsi="Times New Roman"/>
        </w:rPr>
        <w:t xml:space="preserve"> balance of the section is intended to apply, and the section as a whole is intended to apply in other circumstances. It is not the purpose of this section to induce you to infringe any patents or other property right claims or to contest validity of any s</w:t>
      </w:r>
      <w:r>
        <w:rPr>
          <w:rFonts w:ascii="Times New Roman" w:hAnsi="Times New Roman"/>
        </w:rPr>
        <w:t>uch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rPr>
        <w:t xml:space="preserve">ugh that system in reliance on consistent application of that system; it is up to the author/donor to decide if he or she is willing to distribute software through any other system and a licensee cannot impose that choice. This section is intended to make </w:t>
      </w:r>
      <w:r>
        <w:rPr>
          <w:rFonts w:ascii="Times New Roman" w:hAnsi="Times New Roman"/>
        </w:rPr>
        <w:t>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w:t>
      </w:r>
      <w:r>
        <w:rPr>
          <w:rFonts w:ascii="Times New Roman" w:hAnsi="Times New Roman"/>
        </w:rPr>
        <w:t>s the Library under this License may add an explicit geographical distribution limitation excluding those countries, so that distribution is permitted only in or among countries not thus excluded. In such case, this License incorporates the limitation as i</w:t>
      </w:r>
      <w:r>
        <w:rPr>
          <w:rFonts w:ascii="Times New Roman" w:hAnsi="Times New Roman"/>
        </w:rPr>
        <w:t>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w:t>
      </w:r>
      <w:r>
        <w:rPr>
          <w:rFonts w:ascii="Times New Roman" w:hAnsi="Times New Roman"/>
        </w:rPr>
        <w:t xml:space="preserve">etail to </w:t>
      </w:r>
      <w:r>
        <w:rPr>
          <w:rFonts w:ascii="Times New Roman" w:hAnsi="Times New Roman"/>
        </w:rPr>
        <w:lastRenderedPageBreak/>
        <w:t>address new problems or concerns. Each version is given a distinguishing version number. If the Library specifies a version number of this License which applies to it and "any later version", you have the option of following the terms and conditio</w:t>
      </w:r>
      <w:r>
        <w:rPr>
          <w:rFonts w:ascii="Times New Roman" w:hAnsi="Times New Roman"/>
        </w:rPr>
        <w:t>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w:t>
      </w:r>
      <w:r>
        <w:rPr>
          <w:rFonts w:ascii="Times New Roman" w:hAnsi="Times New Roman"/>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Fonts w:ascii="Times New Roman" w:hAnsi="Times New Roman"/>
        </w:rPr>
        <w:t>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w:t>
      </w:r>
      <w:r>
        <w:rPr>
          <w:rFonts w:ascii="Times New Roman" w:hAnsi="Times New Roman"/>
        </w:rPr>
        <w:t>LICENSED FREE OF CHARGE, THERE IS NO WARRANTY FOR THE LIBRARY, TO THE EXTENT PERMITTED BY APPLICABLE LAW. EXCEPT WHEN OTHERWISE STATED IN WRITING THE COPYRIGHT HOLDERS AND/OR OTHER PARTIES PROVIDE THE LIBRARY "AS IS" WITHOUT WARRANTY OF ANY KIND, EITHER EX</w:t>
      </w:r>
      <w:r>
        <w:rPr>
          <w:rFonts w:ascii="Times New Roman" w:hAnsi="Times New Roman"/>
        </w:rPr>
        <w:t xml:space="preserve">PRESSED OR IMPLIED, INCLUDING, BUT NOT LIMITED TO, THE IMPLIED WARRANTIES OF MERCHANTABILITY AND FITNESS FOR A PARTICULAR PURPOSE. THE ENTIRE RISK AS TO THE QUALITY AND PERFORMANCE OF THE LIBRARY IS WITH YOU. SHOULD THE LIBRARY PROVE DEFECTIVE, YOU ASSUME </w:t>
      </w:r>
      <w:r>
        <w:rPr>
          <w:rFonts w:ascii="Times New Roman" w:hAnsi="Times New Roman"/>
        </w:rPr>
        <w:t>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w:t>
      </w:r>
      <w:r>
        <w:rPr>
          <w:rFonts w:ascii="Times New Roman" w:hAnsi="Times New Roman"/>
        </w:rPr>
        <w:t xml:space="preserve"> TO YOU FOR DAMAGES, INCLUDING ANY GENERAL, SPECIAL, INCIDENTAL OR CONSEQUENTIAL DAMAGES ARISING OUT OF THE USE OR INABILITY TO USE THE LIBRARY (INCLUDING BUT NOT LIMITED TO LOSS OF DATA OR DATA BEING RENDERED INACCURATE OR LOSSES SUSTAINED BY YOU OR THIRD</w:t>
      </w:r>
      <w:r>
        <w:rPr>
          <w:rFonts w:ascii="Times New Roman" w:hAnsi="Times New Roman"/>
        </w:rPr>
        <w:t xml:space="preserve">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Redistribution and use in source and binary forms, with or without modification, are permitt</w:t>
      </w:r>
      <w:r>
        <w:rPr>
          <w:rFonts w:ascii="Times New Roman" w:hAnsi="Times New Roman"/>
        </w:rPr>
        <w: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w:t>
      </w:r>
      <w:r>
        <w:rPr>
          <w:rFonts w:ascii="Times New Roman" w:hAnsi="Times New Roman"/>
        </w:rPr>
        <w:t>,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w:t>
      </w:r>
      <w:r>
        <w:rPr>
          <w:rFonts w:ascii="Times New Roman" w:hAnsi="Times New Roman"/>
        </w:rPr>
        <w:t>ived from this software without specific prior written permission.</w:t>
      </w:r>
      <w:r>
        <w:rPr>
          <w:rFonts w:ascii="Times New Roman" w:hAnsi="Times New Roman"/>
        </w:rPr>
        <w:br/>
      </w:r>
      <w:r>
        <w:rPr>
          <w:rFonts w:ascii="Times New Roman" w:hAnsi="Times New Roman"/>
        </w:rPr>
        <w:br/>
        <w:t xml:space="preserve">THIS SOFTWARE IS PROVIDED BY THE COPYRIGHT HOLDERS AND CONTRIBUTORS "AS IS" AND ANY EXPRESS OR IMPLIED WARRANTIES, INCLUDING, BUT NOT LIMITED TO, THE IMPLIED WARRANTIES OF MERCHANTABILITY </w:t>
      </w:r>
      <w:r>
        <w:rPr>
          <w:rFonts w:ascii="Times New Roman" w:hAnsi="Times New Roman"/>
        </w:rPr>
        <w:t>AND FITNESS FOR A PARTICULAR PURPOSE ARE DISCLAIMED. IN NO EVENT SHALL THE COPYRIGHT HOLDER OR CONTRIBUTORS BE LIABLE FOR ANY DIRECT, INDIRECT, INCIDENTAL, SPECIAL, EXEMPLARY, OR CONSEQUENTIAL DAMAGES (INCLUDING, BUT NOT LIMITED TO, PROCUREMENT OF SUBSTITU</w:t>
      </w:r>
      <w:r>
        <w:rPr>
          <w:rFonts w:ascii="Times New Roman" w:hAnsi="Times New Roman"/>
        </w:rPr>
        <w:t>TE GOODS OR SERVICES; LOSS OF USE, DATA, OR PROFITS; OR BUSINESS INTERRUPTION) HOWEVER CAUSED AND ON ANY THEORY OF LIABILITY, WHETHER IN CONTRACT, STRICT LIABILITY, OR TORT (INCLUDING NEGLIGENCE OR OTHERWISE) ARISING IN ANY WAY OUT OF THE USE OF THIS SOFTW</w:t>
      </w:r>
      <w:r>
        <w:rPr>
          <w:rFonts w:ascii="Times New Roman" w:hAnsi="Times New Roman"/>
        </w:rPr>
        <w:t>ARE, EVEN IF ADVISED OF THE POSSIBILITY OF SUCH DAMAGE.</w:t>
      </w:r>
      <w:r>
        <w:rPr>
          <w:rFonts w:ascii="Times New Roman" w:hAnsi="Times New Roman"/>
        </w:rPr>
        <w:br/>
      </w:r>
    </w:p>
    <w:p w14:paraId="68C2DFCD" w14:textId="77777777" w:rsidR="00246A4D" w:rsidRDefault="006639B3">
      <w:r>
        <w:rPr>
          <w:b/>
          <w:sz w:val="32"/>
        </w:rPr>
        <w:t xml:space="preserve">Written Offer </w:t>
      </w:r>
      <w:r>
        <w:rPr>
          <w:b/>
          <w:sz w:val="18"/>
        </w:rPr>
        <w:t xml:space="preserve"> </w:t>
      </w:r>
    </w:p>
    <w:p w14:paraId="1710B04A" w14:textId="77777777" w:rsidR="00246A4D" w:rsidRDefault="006639B3">
      <w:pPr>
        <w:jc w:val="both"/>
        <w:rPr>
          <w:rFonts w:cs="Arial"/>
        </w:rPr>
      </w:pPr>
      <w:r>
        <w:t>This openEuler distribution may contain certain software whose rights holders license it on the terms of the GNU General Public License, version 2 (GPLv2) or other open source softwar</w:t>
      </w:r>
      <w:r>
        <w:t>e licenses which require us to release corresponding source code. We will provide you and any third party with corresponding source code required under applicable open source software license through the repository: https://gitee.com/src-openeuler/.  You c</w:t>
      </w:r>
      <w:r>
        <w:t>an access and obtain corresponding source code by searching the aforementioned repository using package name and tag.</w:t>
      </w:r>
    </w:p>
    <w:p w14:paraId="7647C12D" w14:textId="77777777" w:rsidR="00246A4D" w:rsidRDefault="006639B3">
      <w:pPr>
        <w:jc w:val="both"/>
        <w:rPr>
          <w:rFonts w:cs="Arial"/>
          <w:color w:val="000000"/>
        </w:rPr>
      </w:pPr>
      <w:r>
        <w:rPr>
          <w:rFonts w:cs="Arial"/>
        </w:rPr>
        <w:lastRenderedPageBreak/>
        <w:t>This offer is valid to anyone in receipt of this information.</w:t>
      </w:r>
    </w:p>
    <w:p w14:paraId="39CAC153" w14:textId="77777777" w:rsidR="00246A4D" w:rsidRDefault="006639B3">
      <w:pPr>
        <w:jc w:val="both"/>
        <w:rPr>
          <w:b/>
          <w:caps/>
        </w:rPr>
      </w:pPr>
      <w:r>
        <w:rPr>
          <w:rFonts w:ascii="Times New Roman" w:hAnsi="Times New Roman"/>
          <w:b/>
        </w:rPr>
        <w:t>THIS OFFER IS VALID FOR THREE YEARS FROM THE MOMENT WE DISTRIBUTED THIS OPEN</w:t>
      </w:r>
      <w:r>
        <w:rPr>
          <w:rFonts w:ascii="Times New Roman" w:hAnsi="Times New Roman"/>
          <w:b/>
        </w:rPr>
        <w:t>EULER DISTRIBUTION .</w:t>
      </w:r>
    </w:p>
    <w:p w14:paraId="32676F3C" w14:textId="77777777" w:rsidR="00246A4D" w:rsidRDefault="00246A4D">
      <w:pPr>
        <w:spacing w:line="420" w:lineRule="exact"/>
      </w:pPr>
    </w:p>
    <w:sectPr w:rsidR="00246A4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580BB" w14:textId="77777777" w:rsidR="006639B3" w:rsidRDefault="006639B3">
      <w:pPr>
        <w:spacing w:line="240" w:lineRule="auto"/>
      </w:pPr>
      <w:r>
        <w:separator/>
      </w:r>
    </w:p>
  </w:endnote>
  <w:endnote w:type="continuationSeparator" w:id="0">
    <w:p w14:paraId="051527EC" w14:textId="77777777" w:rsidR="006639B3" w:rsidRDefault="00663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46A4D" w14:paraId="5489A47C" w14:textId="77777777">
      <w:tc>
        <w:tcPr>
          <w:tcW w:w="1542" w:type="pct"/>
        </w:tcPr>
        <w:p w14:paraId="304A255B" w14:textId="77777777" w:rsidR="00246A4D" w:rsidRDefault="006639B3">
          <w:pPr>
            <w:pStyle w:val="aa"/>
          </w:pPr>
          <w:r>
            <w:fldChar w:fldCharType="begin"/>
          </w:r>
          <w:r>
            <w:instrText xml:space="preserve"> DATE \@ "yyyy-MM-dd" </w:instrText>
          </w:r>
          <w:r>
            <w:fldChar w:fldCharType="separate"/>
          </w:r>
          <w:r w:rsidR="00D7012F">
            <w:rPr>
              <w:noProof/>
            </w:rPr>
            <w:t>2025-09-03</w:t>
          </w:r>
          <w:r>
            <w:fldChar w:fldCharType="end"/>
          </w:r>
        </w:p>
      </w:tc>
      <w:tc>
        <w:tcPr>
          <w:tcW w:w="1853" w:type="pct"/>
        </w:tcPr>
        <w:p w14:paraId="2787E5A8" w14:textId="77777777" w:rsidR="00246A4D" w:rsidRDefault="00246A4D">
          <w:pPr>
            <w:pStyle w:val="aa"/>
          </w:pPr>
        </w:p>
      </w:tc>
      <w:tc>
        <w:tcPr>
          <w:tcW w:w="1605" w:type="pct"/>
        </w:tcPr>
        <w:p w14:paraId="23823074" w14:textId="77777777" w:rsidR="00246A4D" w:rsidRDefault="006639B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F781ACA" w14:textId="77777777" w:rsidR="00246A4D" w:rsidRDefault="00246A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EA84D" w14:textId="77777777" w:rsidR="006639B3" w:rsidRDefault="006639B3">
      <w:r>
        <w:separator/>
      </w:r>
    </w:p>
  </w:footnote>
  <w:footnote w:type="continuationSeparator" w:id="0">
    <w:p w14:paraId="00073EA4" w14:textId="77777777" w:rsidR="006639B3" w:rsidRDefault="00663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46A4D" w14:paraId="60ADF888" w14:textId="77777777">
      <w:trPr>
        <w:cantSplit/>
        <w:trHeight w:hRule="exact" w:val="777"/>
      </w:trPr>
      <w:tc>
        <w:tcPr>
          <w:tcW w:w="492" w:type="pct"/>
          <w:tcBorders>
            <w:bottom w:val="single" w:sz="6" w:space="0" w:color="auto"/>
          </w:tcBorders>
        </w:tcPr>
        <w:p w14:paraId="626AD0CE" w14:textId="77777777" w:rsidR="00246A4D" w:rsidRDefault="00246A4D"/>
      </w:tc>
      <w:tc>
        <w:tcPr>
          <w:tcW w:w="3283" w:type="pct"/>
          <w:tcBorders>
            <w:bottom w:val="single" w:sz="6" w:space="0" w:color="auto"/>
          </w:tcBorders>
          <w:vAlign w:val="bottom"/>
        </w:tcPr>
        <w:p w14:paraId="36D96227" w14:textId="77777777" w:rsidR="00246A4D" w:rsidRDefault="006639B3">
          <w:pPr>
            <w:pStyle w:val="ab"/>
            <w:ind w:firstLine="360"/>
          </w:pPr>
          <w:r>
            <w:t xml:space="preserve">          OPEN SOURCE SOFTWARE NOTICE</w:t>
          </w:r>
        </w:p>
      </w:tc>
      <w:tc>
        <w:tcPr>
          <w:tcW w:w="1225" w:type="pct"/>
          <w:tcBorders>
            <w:bottom w:val="single" w:sz="6" w:space="0" w:color="auto"/>
          </w:tcBorders>
          <w:vAlign w:val="bottom"/>
        </w:tcPr>
        <w:p w14:paraId="4C973A8C" w14:textId="77777777" w:rsidR="00246A4D" w:rsidRDefault="00246A4D">
          <w:pPr>
            <w:pStyle w:val="ab"/>
            <w:ind w:firstLine="33"/>
          </w:pPr>
        </w:p>
      </w:tc>
    </w:tr>
  </w:tbl>
  <w:p w14:paraId="0D2453EC" w14:textId="77777777" w:rsidR="00246A4D" w:rsidRDefault="00246A4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6A4D"/>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39B3"/>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012F"/>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45DBC"/>
  <w15:docId w15:val="{6551F6B5-98D6-4D5F-BD97-03D2F6A6C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4758</Words>
  <Characters>27122</Characters>
  <Application>Microsoft Office Word</Application>
  <DocSecurity>0</DocSecurity>
  <Lines>226</Lines>
  <Paragraphs>63</Paragraphs>
  <ScaleCrop>false</ScaleCrop>
  <Company>Huawei Technologies Co.,Ltd.</Company>
  <LinksUpToDate>false</LinksUpToDate>
  <CharactersWithSpaces>31817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