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hwinfo</w:t>
      </w:r>
      <w:r>
        <w:rPr>
          <w:rStyle w:val="a0"/>
          <w:rFonts w:ascii="微软雅黑" w:hAnsi="微软雅黑"/>
          <w:b w:val="0"/>
          <w:sz w:val="21"/>
        </w:rPr>
        <w:t xml:space="preserve"> 21.77</w:t>
      </w:r>
    </w:p>
    <w:p>
      <w:pPr/>
      <w:r>
        <w:rPr>
          <w:rStyle w:val="a0"/>
          <w:rFonts w:ascii="Arial" w:hAnsi="Arial"/>
          <w:b/>
        </w:rPr>
        <w:t xml:space="preserve">Copyright notice: </w:t>
      </w:r>
    </w:p>
    <w:p>
      <w:pPr/>
      <w:r>
        <w:rPr>
          <w:rStyle w:val="a0"/>
          <w:rFonts w:ascii="宋体" w:hAnsi="宋体"/>
          <w:sz w:val="22"/>
        </w:rP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r>
      <w:r>
        <w:rPr>
          <w:rStyle w:val="a0"/>
          <w:rFonts w:ascii="宋体" w:hAnsi="宋体"/>
          <w:sz w:val="22"/>
        </w:rPr>
        <w:t xml:space="preserve">Copyright </w:t>
      </w:r>
      <w:r>
        <w:rPr>
          <w:rStyle w:val="a0"/>
          <w:rFonts w:ascii="宋体" w:hAnsi="宋体"/>
          <w:sz w:val="22"/>
        </w:rPr>
        <w:t>(C) 2003 kkeil@suse.de @brief Handle ISDN devices</w:t>
      </w:r>
      <w:r>
        <w:rPr>
          <w:rStyle w:val="a0"/>
          <w:rFonts w:ascii="宋体" w:hAnsi="宋体"/>
          <w:sz w:val="22"/>
        </w:rPr>
        <w:br/>
        <w:t>Copyright 2</w:t>
      </w:r>
      <w:r>
        <w:rPr>
          <w:rStyle w:val="a0"/>
          <w:rFonts w:ascii="宋体" w:hAnsi="宋体"/>
          <w:sz w:val="22"/>
        </w:rPr>
        <w:t xml:space="preserve">004 by SUSE (&lt;adrian@suse.de&gt;) </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r>
      <w:r>
        <w:rPr>
          <w:rStyle w:val="a0"/>
          <w:rFonts w:ascii="Times New Roman" w:hAnsi="Times New Roman"/>
          <w:sz w:val="21"/>
        </w:rP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