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kryo 4.0.2</w:t>
      </w:r>
    </w:p>
    <w:p>
      <w:pPr/>
      <w:r>
        <w:rPr>
          <w:rStyle w:val="13"/>
          <w:rFonts w:ascii="Arial" w:hAnsi="Arial"/>
          <w:b/>
        </w:rPr>
        <w:t xml:space="preserve">Copyright notice: </w:t>
      </w:r>
    </w:p>
    <w:p>
      <w:pPr/>
      <w:r>
        <w:rPr>
          <w:rStyle w:val="13"/>
          <w:rFonts w:ascii="宋体" w:hAnsi="宋体"/>
          <w:sz w:val="22"/>
        </w:rPr>
        <w:t>Copyright 2011 See AUTHORS file.</w:t>
        <w:br/>
        <w:t>Copyright (c) 2008, Nathan Sweet All rights reserved.</w:t>
        <w:br/>
        <w:t>Copyright (c) 2006, 2008 Junio C Hamano</w:t>
        <w:br/>
        <w:t>Copyright (c) 2016, Martin Grotzke All rights reserved.</w:t>
        <w:br/>
        <w:t>Copyright (c) 2017, Nathan Sweet All rights reserved.</w:t>
        <w:br/>
      </w:r>
    </w:p>
    <w:p>
      <w:pPr/>
      <w:r>
        <w:rPr>
          <w:rStyle w:val="13"/>
          <w:rFonts w:ascii="Arial" w:hAnsi="Arial"/>
          <w:b/>
          <w:sz w:val="24"/>
        </w:rPr>
        <w:t xml:space="preserve">License: </w:t>
      </w:r>
      <w:r>
        <w:rPr>
          <w:rStyle w:val="13"/>
          <w:rFonts w:ascii="Arial" w:hAnsi="Arial"/>
          <w:sz w:val="21"/>
        </w:rPr>
        <w:t>ASL 2.0 and BSD</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