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takari-archiver 0.1.19</w:t>
      </w:r>
    </w:p>
    <w:p>
      <w:pPr/>
      <w:r>
        <w:rPr>
          <w:rStyle w:val="13"/>
          <w:rFonts w:ascii="Arial" w:hAnsi="Arial"/>
          <w:b/>
        </w:rPr>
        <w:t xml:space="preserve">Copyright notice: </w:t>
      </w:r>
    </w:p>
    <w:p>
      <w:pPr/>
      <w:r>
        <w:rPr>
          <w:rStyle w:val="13"/>
          <w:rFonts w:ascii="宋体" w:hAnsi="宋体"/>
          <w:sz w:val="22"/>
        </w:rPr>
        <w:t>Copyright (C) 2006-2008, Shawn O. Pearce &lt;spearce@spearce.org&gt;</w:t>
        <w:br/>
        <w:t>Copyright 2001,2004 The Apache Software Foundation</w:t>
        <w:br/>
        <w:t>Copyright (C) 2007, Robin Rosenberg &lt;robin.rosenberg@dewire.com&gt;</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