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python-concurrent-log-handler</w:t>
      </w:r>
      <w:r>
        <w:rPr>
          <w:rStyle w:val="a0"/>
          <w:b w:val="0"/>
          <w:sz w:val="21"/>
        </w:rPr>
        <w:t xml:space="preserve"> </w:t>
      </w:r>
      <w:r>
        <w:rPr>
          <w:rStyle w:val="a0"/>
          <w:sz w:val="18"/>
        </w:rPr>
        <w:t>0.9.19</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Journyx</w:t>
      </w:r>
      <w:r>
        <w:rPr>
          <w:rStyle w:val="a0"/>
          <w:rFonts w:ascii="宋体" w:hAnsi="宋体"/>
          <w:sz w:val="22"/>
        </w:rPr>
        <w:t>, Inc., and other contributors</w:t>
      </w:r>
    </w:p>
    <w:p>
      <w:pPr/>
      <w:r>
        <w:rPr>
          <w:rStyle w:val="a0"/>
          <w:rFonts w:ascii="宋体" w:hAnsi="宋体"/>
          <w:sz w:val="22"/>
        </w:rPr>
        <w:t>copyright</w:t>
      </w:r>
      <w:r>
        <w:rPr>
          <w:rStyle w:val="a0"/>
          <w:rFonts w:ascii="宋体" w:hAnsi="宋体"/>
          <w:sz w:val="22"/>
        </w:rPr>
        <w:t xml:space="preserve"> = 'Copyright 2020 Preston Landers'</w:t>
      </w:r>
    </w:p>
    <w:p>
      <w:pPr/>
      <w:r>
        <w:rPr>
          <w:rStyle w:val="a0"/>
          <w:rFonts w:ascii="宋体" w:hAnsi="宋体"/>
          <w:sz w:val="22"/>
        </w:rPr>
        <w:t xml:space="preserve">Copyright 2013 Lowell </w:t>
      </w:r>
      <w:r>
        <w:rPr>
          <w:rStyle w:val="a0"/>
          <w:rFonts w:ascii="宋体" w:hAnsi="宋体"/>
          <w:sz w:val="22"/>
        </w:rPr>
        <w:t>Alleman</w:t>
      </w:r>
    </w:p>
    <w:p>
      <w:pPr/>
    </w:p>
    <w:p>
      <w:pPr/>
      <w:r>
        <w:rPr>
          <w:rStyle w:val="a0"/>
          <w:b/>
        </w:rPr>
        <w:t xml:space="preserve">License: </w:t>
      </w:r>
      <w:r>
        <w:rPr>
          <w:rStyle w:val="a0"/>
          <w:sz w:val="21"/>
        </w:rPr>
        <w:t>A</w:t>
      </w:r>
      <w:r>
        <w:rPr>
          <w:rStyle w:val="a0"/>
          <w:sz w:val="21"/>
        </w:rPr>
        <w:t>pache</w:t>
      </w:r>
      <w:r>
        <w:rPr>
          <w:rStyle w:val="a0"/>
          <w:sz w:val="21"/>
        </w:rPr>
        <w:t xml:space="preserve"> </w:t>
      </w:r>
      <w:r>
        <w:rPr>
          <w:rStyle w:val="a0"/>
          <w:sz w:val="21"/>
        </w:rPr>
        <w:t>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