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EAE9B" w14:textId="77777777" w:rsidR="002023BD" w:rsidRDefault="002023BD">
      <w:pPr>
        <w:rPr>
          <w:rFonts w:cs="Arial"/>
        </w:rPr>
      </w:pPr>
    </w:p>
    <w:p w14:paraId="437D3ED5" w14:textId="77777777" w:rsidR="002023BD" w:rsidRDefault="00ED26D7">
      <w:pPr>
        <w:spacing w:line="420" w:lineRule="exact"/>
        <w:jc w:val="center"/>
      </w:pPr>
      <w:proofErr w:type="gramStart"/>
      <w:r>
        <w:rPr>
          <w:b/>
          <w:sz w:val="32"/>
        </w:rPr>
        <w:t>OPEN SOURCE</w:t>
      </w:r>
      <w:proofErr w:type="gramEnd"/>
      <w:r>
        <w:rPr>
          <w:b/>
          <w:sz w:val="32"/>
        </w:rPr>
        <w:t xml:space="preserve"> SOFTWARE NOTICE</w:t>
      </w:r>
    </w:p>
    <w:p w14:paraId="36E05901" w14:textId="77777777" w:rsidR="002023BD" w:rsidRDefault="002023BD">
      <w:pPr>
        <w:spacing w:line="420" w:lineRule="exact"/>
        <w:jc w:val="center"/>
      </w:pPr>
    </w:p>
    <w:p w14:paraId="57C35D38" w14:textId="77777777" w:rsidR="002023BD" w:rsidRDefault="00ED26D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DC0FB9" w14:textId="77777777" w:rsidR="002023BD" w:rsidRDefault="002023BD">
      <w:pPr>
        <w:spacing w:line="420" w:lineRule="exact"/>
        <w:jc w:val="both"/>
        <w:rPr>
          <w:rFonts w:cs="Arial"/>
          <w:snapToGrid/>
        </w:rPr>
      </w:pPr>
    </w:p>
    <w:p w14:paraId="21541901" w14:textId="77777777" w:rsidR="002023BD" w:rsidRDefault="00ED26D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500B50" w14:textId="77777777" w:rsidR="002023BD" w:rsidRDefault="00ED26D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CECEA2" w14:textId="77777777" w:rsidR="002023BD" w:rsidRDefault="002023BD">
      <w:pPr>
        <w:spacing w:line="420" w:lineRule="exact"/>
        <w:jc w:val="both"/>
      </w:pPr>
    </w:p>
    <w:p w14:paraId="6FD9FD22" w14:textId="77777777" w:rsidR="002023BD" w:rsidRDefault="00ED26D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8D0EADA" w14:textId="77777777" w:rsidR="002023BD" w:rsidRDefault="002023BD">
      <w:pPr>
        <w:pStyle w:val="ad"/>
        <w:spacing w:before="0" w:after="0" w:line="240" w:lineRule="auto"/>
        <w:jc w:val="left"/>
        <w:rPr>
          <w:rFonts w:ascii="Arial" w:hAnsi="Arial" w:cs="Arial"/>
          <w:bCs w:val="0"/>
          <w:sz w:val="21"/>
          <w:szCs w:val="21"/>
        </w:rPr>
      </w:pPr>
    </w:p>
    <w:p w14:paraId="21CE7D72" w14:textId="77777777" w:rsidR="002023BD" w:rsidRDefault="00ED26D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kf5-pimcommon 23.08.5</w:t>
      </w:r>
    </w:p>
    <w:p w14:paraId="09AF4680" w14:textId="77777777" w:rsidR="002023BD" w:rsidRDefault="00ED26D7">
      <w:pPr>
        <w:rPr>
          <w:rFonts w:cs="Arial"/>
          <w:b/>
        </w:rPr>
      </w:pPr>
      <w:r>
        <w:rPr>
          <w:rFonts w:cs="Arial"/>
          <w:b/>
        </w:rPr>
        <w:t xml:space="preserve">Copyright notice: </w:t>
      </w:r>
    </w:p>
    <w:p w14:paraId="243045F0" w14:textId="27AE8C3D" w:rsidR="002023BD" w:rsidRDefault="00ED26D7">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Daniel </w:t>
      </w:r>
      <w:proofErr w:type="spellStart"/>
      <w:r>
        <w:rPr>
          <w:rFonts w:ascii="宋体" w:hAnsi="宋体"/>
          <w:sz w:val="22"/>
        </w:rPr>
        <w:t>Molkentin</w:t>
      </w:r>
      <w:proofErr w:type="spellEnd"/>
      <w:r>
        <w:rPr>
          <w:rFonts w:ascii="宋体" w:hAnsi="宋体"/>
          <w:sz w:val="22"/>
        </w:rPr>
        <w:t xml:space="preserve"> &lt;da</w:t>
      </w:r>
      <w:r>
        <w:rPr>
          <w:rFonts w:ascii="宋体" w:hAnsi="宋体"/>
          <w:sz w:val="22"/>
        </w:rPr>
        <w:t>nimo@klaralvdalens-datakonsult.se&gt;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Marc Mutz &lt;mu</w:t>
      </w:r>
      <w:r>
        <w:rPr>
          <w:rFonts w:ascii="宋体" w:hAnsi="宋体"/>
          <w:sz w:val="22"/>
        </w:rPr>
        <w:t>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Don Sanders &lt;sanders@kde.org&gt;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Christian </w:t>
      </w:r>
      <w:proofErr w:type="spellStart"/>
      <w:r>
        <w:rPr>
          <w:rFonts w:ascii="宋体" w:hAnsi="宋体"/>
          <w:sz w:val="22"/>
        </w:rPr>
        <w:t>Schaarschmidt</w:t>
      </w:r>
      <w:proofErr w:type="spellEnd"/>
      <w:r>
        <w:rPr>
          <w:rFonts w:ascii="宋体" w:hAnsi="宋体"/>
          <w:sz w:val="22"/>
        </w:rPr>
        <w:t xml:space="preserve"> &lt;schaarsc@gmx.de&gt;</w:t>
      </w:r>
      <w:r>
        <w:rPr>
          <w:rFonts w:ascii="宋体" w:hAnsi="宋体"/>
          <w:sz w:val="22"/>
        </w:rPr>
        <w:br/>
        <w:t>copyright treaty adopted on 20 December 1996, or simi</w:t>
      </w:r>
      <w:r>
        <w:rPr>
          <w:rFonts w:ascii="宋体" w:hAnsi="宋体"/>
          <w:sz w:val="22"/>
        </w:rPr>
        <w:t>lar laws prohibiting or restricting circumvention of such measures.</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w:t>
      </w:r>
      <w:r>
        <w:rPr>
          <w:rFonts w:ascii="宋体" w:hAnsi="宋体"/>
          <w:sz w:val="22"/>
        </w:rPr>
        <w:t>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&lt;llunak@suse.cz&gt;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r>
      <w:r>
        <w:rPr>
          <w:rFonts w:ascii="宋体" w:hAnsi="宋体"/>
          <w:sz w:val="22"/>
        </w:rP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Helge Deller &lt;deller@gmx.de&gt;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Casey Link &lt;unnamedrambler@gmail.com&gt;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&lt;carlschwan@kde.org&gt;</w:t>
      </w:r>
      <w:r>
        <w:rPr>
          <w:rFonts w:ascii="宋体" w:hAnsi="宋体"/>
          <w:sz w:val="22"/>
        </w:rPr>
        <w:br/>
        <w:t xml:space="preserve">Copyright (c) </w:t>
      </w:r>
      <w:r>
        <w:rPr>
          <w:rFonts w:ascii="宋体" w:hAnsi="宋体"/>
          <w:sz w:val="22"/>
        </w:rPr>
        <w:t>1991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Thomas 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Karl-Heinz Zimmer &lt;khz@klaralvdalens-datakonsult.se&gt;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2009-2010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&lt;tokoe@kdab.com&gt;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Kevin </w:t>
      </w:r>
      <w:proofErr w:type="spellStart"/>
      <w:r>
        <w:rPr>
          <w:rFonts w:ascii="宋体" w:hAnsi="宋体"/>
          <w:sz w:val="22"/>
        </w:rPr>
        <w:t>Ottens</w:t>
      </w:r>
      <w:proofErr w:type="spellEnd"/>
      <w:r>
        <w:rPr>
          <w:rFonts w:ascii="宋体" w:hAnsi="宋体"/>
          <w:sz w:val="22"/>
        </w:rPr>
        <w:t xml:space="preserve"> &lt;ervin</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2003 Carsten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2001-2003 Carsten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SPDX-</w:t>
      </w:r>
      <w:proofErr w:type="spellStart"/>
      <w:r>
        <w:rPr>
          <w:rFonts w:ascii="宋体" w:hAnsi="宋体"/>
          <w:sz w:val="22"/>
        </w:rPr>
        <w:t>FileContributor</w:t>
      </w:r>
      <w:proofErr w:type="spellEnd"/>
      <w:r>
        <w:rPr>
          <w:rFonts w:ascii="宋体" w:hAnsi="宋体"/>
          <w:sz w:val="22"/>
        </w:rPr>
        <w:t xml:space="preserve">: Steffen </w:t>
      </w:r>
      <w:r>
        <w:rPr>
          <w:rFonts w:ascii="宋体" w:hAnsi="宋体"/>
          <w:sz w:val="22"/>
        </w:rPr>
        <w:lastRenderedPageBreak/>
        <w:t>Hansen &lt;hansen@kd</w:t>
      </w:r>
      <w:r>
        <w:rPr>
          <w:rFonts w:ascii="宋体" w:hAnsi="宋体"/>
          <w:sz w:val="22"/>
        </w:rPr>
        <w:t>e.org&gt;</w:t>
      </w:r>
      <w:r>
        <w:rPr>
          <w:rFonts w:ascii="宋体" w:hAnsi="宋体"/>
          <w:sz w:val="22"/>
        </w:rPr>
        <w:br/>
      </w:r>
    </w:p>
    <w:p w14:paraId="6AF7CCD2" w14:textId="77777777" w:rsidR="002023BD" w:rsidRDefault="00ED26D7">
      <w:pPr>
        <w:spacing w:line="420" w:lineRule="exact"/>
      </w:pPr>
      <w:r>
        <w:rPr>
          <w:b/>
          <w:sz w:val="24"/>
        </w:rPr>
        <w:t xml:space="preserve">License: </w:t>
      </w:r>
      <w:r>
        <w:t>GPLv2+</w:t>
      </w:r>
    </w:p>
    <w:p w14:paraId="3F797CD0" w14:textId="77777777" w:rsidR="002023BD" w:rsidRDefault="00ED26D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w:t>
      </w:r>
      <w:r>
        <w:rPr>
          <w:rFonts w:ascii="Times New Roman" w:hAnsi="Times New Roman"/>
        </w:rPr>
        <w:t>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w:t>
      </w:r>
      <w:r>
        <w:rPr>
          <w:rFonts w:ascii="Times New Roman" w:hAnsi="Times New Roman"/>
        </w:rPr>
        <w:t>hange free software--to make sure the software is free for all its users. This General Public License applies to most of the Free Software Foundation's software and to any other program whose authors commit to using it. (Some other Free Software Foundation</w:t>
      </w:r>
      <w:r>
        <w:rPr>
          <w:rFonts w:ascii="Times New Roman" w:hAnsi="Times New Roman"/>
        </w:rPr>
        <w:t xml:space="preserve">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w:t>
      </w:r>
      <w:r>
        <w:rPr>
          <w:rFonts w:ascii="Times New Roman" w:hAnsi="Times New Roman"/>
        </w:rPr>
        <w:t xml:space="preserve"> freedom to distribute copies of free software (and charge for this service if you wish), that you receive source code or can get it if you want it, that you can change the software or use pieces of it in new free programs; and that you know you can do the</w:t>
      </w:r>
      <w:r>
        <w:rPr>
          <w:rFonts w:ascii="Times New Roman" w:hAnsi="Times New Roman"/>
        </w:rPr>
        <w:t>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w:t>
      </w:r>
      <w:r>
        <w:rPr>
          <w:rFonts w:ascii="Times New Roman" w:hAnsi="Times New Roman"/>
        </w:rPr>
        <w:t>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w:t>
      </w:r>
      <w:r>
        <w:rPr>
          <w:rFonts w:ascii="Times New Roman" w:hAnsi="Times New Roman"/>
        </w:rPr>
        <w:lastRenderedPageBreak/>
        <w:t>the rights that you have. You must make sure that they, too, receive or can get the source code.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w:t>
      </w:r>
      <w:r>
        <w:rPr>
          <w:rFonts w:ascii="Times New Roman" w:hAnsi="Times New Roman"/>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Fonts w:ascii="Times New Roman" w:hAnsi="Times New Roman"/>
        </w:rPr>
        <w:t>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w:t>
      </w:r>
      <w:r>
        <w:rPr>
          <w:rFonts w:ascii="Times New Roman" w:hAnsi="Times New Roman"/>
        </w:rPr>
        <w:t>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w:t>
      </w:r>
      <w:r>
        <w:rPr>
          <w:rFonts w:ascii="Times New Roman" w:hAnsi="Times New Roman"/>
        </w:rPr>
        <w:t>"Program", below, refers to any such program or work, and a "work based on the Program" means either the Program or any derivative work under copyright law: that is to say, a work containing the Program or a portion of it, either verbatim or with modificat</w:t>
      </w:r>
      <w:r>
        <w:rPr>
          <w:rFonts w:ascii="Times New Roman" w:hAnsi="Times New Roman"/>
        </w:rPr>
        <w: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w:t>
      </w:r>
      <w:r>
        <w:rPr>
          <w:rFonts w:ascii="Times New Roman" w:hAnsi="Times New Roman"/>
        </w:rPr>
        <w:t>cense; they are outside its scope. The act of running the Program is not restricted, and the output from the Program is covered only if its contents constitute a work based on the Program (independent of having been made by running the Program). Whether th</w:t>
      </w:r>
      <w:r>
        <w:rPr>
          <w:rFonts w:ascii="Times New Roman" w:hAnsi="Times New Roman"/>
        </w:rPr>
        <w:t>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lastRenderedPageBreak/>
        <w:t>provided that you conspicuously and appropriately publish on each copy an appropriate copyright noti</w:t>
      </w:r>
      <w:r>
        <w:rPr>
          <w:rFonts w:ascii="Times New Roman" w:hAnsi="Times New Roman"/>
        </w:rPr>
        <w:t>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 xml:space="preserve">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w:t>
      </w:r>
      <w:r>
        <w:rPr>
          <w:rFonts w:ascii="Times New Roman" w:hAnsi="Times New Roman"/>
        </w:rPr>
        <w: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w:t>
      </w:r>
      <w:r>
        <w:rPr>
          <w:rFonts w:ascii="Times New Roman" w:hAnsi="Times New Roman"/>
        </w:rPr>
        <w:t>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w:t>
      </w:r>
      <w:r>
        <w:rPr>
          <w:rFonts w:ascii="Times New Roman" w:hAnsi="Times New Roman"/>
        </w:rPr>
        <w:t>mands interactively when run, you must cause it, when started running for such interactive use in the most ordinary way, to print or display an announcement including an appropriate copyright notice and a notice that there is no warranty (or else, saying t</w:t>
      </w:r>
      <w:r>
        <w:rPr>
          <w:rFonts w:ascii="Times New Roman" w:hAnsi="Times New Roman"/>
        </w:rPr>
        <w:t>hat you provide a warranty) and that users may redistribute the program under these conditions, and telling the user how to view a copy of this License. (Exception: if the Program itself is interactive but does not normally print such an announcement, your</w:t>
      </w:r>
      <w:r>
        <w:rPr>
          <w:rFonts w:ascii="Times New Roman" w:hAnsi="Times New Roman"/>
        </w:rPr>
        <w:t xml:space="preserve">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w:t>
      </w:r>
      <w:r>
        <w:rPr>
          <w:rFonts w:ascii="Times New Roman" w:hAnsi="Times New Roman"/>
        </w:rPr>
        <w:t>e works in themselves, then this License, and its terms, do not apply to those sections when you distribute them as separate works. But when you distribute the same sections as part of a whole which is a work based on the Program, the distribution of the w</w:t>
      </w:r>
      <w:r>
        <w:rPr>
          <w:rFonts w:ascii="Times New Roman" w:hAnsi="Times New Roman"/>
        </w:rPr>
        <w:t>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w:t>
      </w:r>
      <w:r>
        <w:rPr>
          <w:rFonts w:ascii="Times New Roman" w:hAnsi="Times New Roman"/>
        </w:rPr>
        <w:t>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w:t>
      </w:r>
      <w:r>
        <w:rPr>
          <w:rFonts w:ascii="Times New Roman" w:hAnsi="Times New Roman"/>
        </w:rPr>
        <w:t xml:space="preserve"> work based on </w:t>
      </w:r>
      <w:r>
        <w:rPr>
          <w:rFonts w:ascii="Times New Roman" w:hAnsi="Times New Roman"/>
        </w:rPr>
        <w:lastRenderedPageBreak/>
        <w:t>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w:t>
      </w:r>
      <w:r>
        <w:rPr>
          <w:rFonts w:ascii="Times New Roman" w:hAnsi="Times New Roman"/>
        </w:rPr>
        <w:t>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w:t>
      </w:r>
      <w:r>
        <w:rPr>
          <w:rFonts w:ascii="Times New Roman" w:hAnsi="Times New Roman"/>
        </w:rPr>
        <w:t>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w:t>
      </w:r>
      <w:r>
        <w:rPr>
          <w:rFonts w:ascii="Times New Roman" w:hAnsi="Times New Roman"/>
        </w:rPr>
        <w:t>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w:t>
      </w:r>
      <w:r>
        <w:rPr>
          <w:rFonts w:ascii="Times New Roman" w:hAnsi="Times New Roman"/>
        </w:rPr>
        <w:t>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w:t>
      </w:r>
      <w:r>
        <w:rPr>
          <w:rFonts w:ascii="Times New Roman" w:hAnsi="Times New Roman"/>
        </w:rPr>
        <w:t>or making modifications to it. For an executable work, complete source code means all the source code for all modules it contains, plus any associated interface definition files, plus the scripts used to control compilation and installation of the executab</w:t>
      </w:r>
      <w:r>
        <w:rPr>
          <w:rFonts w:ascii="Times New Roman" w:hAnsi="Times New Roman"/>
        </w:rPr>
        <w:t>le. However, as a special exception, the source code distributed need not include anything that is normally distributed (in either source or binary form) with the major components (compiler, kernel, and so on) of the operating system on which the executabl</w:t>
      </w:r>
      <w:r>
        <w:rPr>
          <w:rFonts w:ascii="Times New Roman" w:hAnsi="Times New Roman"/>
        </w:rPr>
        <w:t>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w:t>
      </w:r>
      <w:r>
        <w:rPr>
          <w:rFonts w:ascii="Times New Roman" w:hAnsi="Times New Roman"/>
        </w:rPr>
        <w:t xml:space="preserve">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w:t>
      </w:r>
      <w:r>
        <w:rPr>
          <w:rFonts w:ascii="Times New Roman" w:hAnsi="Times New Roman"/>
        </w:rPr>
        <w:t>herwise to copy, modify, sublicense or distribute the Program is void, and will automatically terminate your rights under this License. However, parties who have received copies, or rights, from you under this License will not have their licenses terminate</w:t>
      </w:r>
      <w:r>
        <w:rPr>
          <w:rFonts w:ascii="Times New Roman" w:hAnsi="Times New Roman"/>
        </w:rPr>
        <w:t>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w:t>
      </w:r>
      <w:r>
        <w:rPr>
          <w:rFonts w:ascii="Times New Roman" w:hAnsi="Times New Roman"/>
        </w:rPr>
        <w:t xml:space="preserve">ohibited by law if you </w:t>
      </w:r>
      <w:r>
        <w:rPr>
          <w:rFonts w:ascii="Times New Roman" w:hAnsi="Times New Roman"/>
        </w:rPr>
        <w:lastRenderedPageBreak/>
        <w:t xml:space="preserve">do not accept this License. Therefore, by modifying or distributing the Program (or any work based on the Program), you indicate your acceptance of this License to do so, and all its terms and conditions for copying, distributing or </w:t>
      </w:r>
      <w:r>
        <w:rPr>
          <w:rFonts w:ascii="Times New Roman" w:hAnsi="Times New Roman"/>
        </w:rPr>
        <w:t>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w:t>
      </w:r>
      <w:r>
        <w:rPr>
          <w:rFonts w:ascii="Times New Roman" w:hAnsi="Times New Roman"/>
        </w:rPr>
        <w: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w:t>
      </w:r>
      <w:r>
        <w:rPr>
          <w:rFonts w:ascii="Times New Roman" w:hAnsi="Times New Roman"/>
        </w:rPr>
        <w:t>egation of patent infringement or for any other reason (not limited to patent issues), conditions are imposed on you (whether by court order, agreement or otherwise) that contradict the conditions of this License, they do not excuse you from the conditions</w:t>
      </w:r>
      <w:r>
        <w:rPr>
          <w:rFonts w:ascii="Times New Roman" w:hAnsi="Times New Roman"/>
        </w:rPr>
        <w:t xml:space="preserve"> of this License. If you cannot distribute so as to satisfy simultaneously your obligations under this License and any other pertinent obligations, then as a consequence you may not distribute the Program at all. For example, if a patent license would not </w:t>
      </w:r>
      <w:r>
        <w:rPr>
          <w:rFonts w:ascii="Times New Roman" w:hAnsi="Times New Roman"/>
        </w:rPr>
        <w:t>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w:t>
      </w:r>
      <w:r>
        <w:rPr>
          <w:rFonts w:ascii="Times New Roman" w:hAnsi="Times New Roman"/>
        </w:rPr>
        <w:t xml:space="preserve">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w:t>
      </w:r>
      <w:r>
        <w:rPr>
          <w:rFonts w:ascii="Times New Roman" w:hAnsi="Times New Roman"/>
        </w:rPr>
        <w:t>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rPr>
        <w:t xml:space="preserve">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w:t>
      </w:r>
      <w:r>
        <w:rPr>
          <w:rFonts w:ascii="Times New Roman" w:hAnsi="Times New Roman"/>
        </w:rPr>
        <w:t>s either by patents or by copyrighted interfaces, the original copyright holder who places the Program under this License may add an explicit geographical distribution limitation excluding those countries, so that distribution is permitted only in or among</w:t>
      </w:r>
      <w:r>
        <w:rPr>
          <w:rFonts w:ascii="Times New Roman" w:hAnsi="Times New Roman"/>
        </w:rPr>
        <w:t xml:space="preserve">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t>9. The Free Software Foundation may publish revised and/or new versions of the General Public License from time to time. Such ne</w:t>
      </w:r>
      <w:r>
        <w:rPr>
          <w:rFonts w:ascii="Times New Roman" w:hAnsi="Times New Roman"/>
        </w:rPr>
        <w:t>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w:t>
      </w:r>
      <w:r>
        <w:rPr>
          <w:rFonts w:ascii="Times New Roman" w:hAnsi="Times New Roman"/>
        </w:rPr>
        <w:t>and "any later version", you have the option of following the terms and conditions either of that version or of any later version published by the Free Software Foundation. If the Program does not specify a version number of this License, you may choose an</w:t>
      </w:r>
      <w:r>
        <w:rPr>
          <w:rFonts w:ascii="Times New Roman" w:hAnsi="Times New Roman"/>
        </w:rPr>
        <w:t>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w:t>
      </w:r>
      <w:r>
        <w:rPr>
          <w:rFonts w:ascii="Times New Roman" w:hAnsi="Times New Roman"/>
        </w:rPr>
        <w:t>d by the Free Software Foundation, write to the Free Software Foundation; we sometimes make exceptions for this. Our decision will be guided by the two goals of preserving the free status of all derivatives of our free software and of promoting the sharing</w:t>
      </w:r>
      <w:r>
        <w:rPr>
          <w:rFonts w:ascii="Times New Roman" w:hAnsi="Times New Roman"/>
        </w:rPr>
        <w:t xml:space="preserve">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w:t>
      </w:r>
      <w:r>
        <w:rPr>
          <w:rFonts w:ascii="Times New Roman" w:hAnsi="Times New Roman"/>
        </w:rPr>
        <w:t>ARTIES PROVIDE THE PROGRAM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rPr>
        <w:t>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w:t>
      </w:r>
      <w:r>
        <w:rPr>
          <w:rFonts w:ascii="Times New Roman" w:hAnsi="Times New Roman"/>
        </w:rPr>
        <w:t xml:space="preserve"> MAY MODIFY AND/OR REDISTRIBUTE THE PROGRAM AS PERMITTED ABOVE, BE LIABLE TO YOU FOR DAMAGES, INCLUDING ANY GENERAL, SPECIAL, INCIDENTAL OR CONSEQUENTIAL DAMAGES ARISING OUT OF THE USE OR INABILITY TO USE THE PROGRAM (INCLUDING BUT NOT LIMITED TO LOSS OF D</w:t>
      </w:r>
      <w:r>
        <w:rPr>
          <w:rFonts w:ascii="Times New Roman" w:hAnsi="Times New Roman"/>
        </w:rPr>
        <w:t>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t>END OF TERMS AND COND</w:t>
      </w:r>
      <w:r>
        <w:rPr>
          <w:rFonts w:ascii="Times New Roman" w:hAnsi="Times New Roman"/>
        </w:rPr>
        <w:t>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w:t>
      </w:r>
      <w:r>
        <w:rPr>
          <w:rFonts w:ascii="Times New Roman" w:hAnsi="Times New Roman"/>
        </w:rPr>
        <w:t xml:space="preserve">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w:t>
      </w:r>
      <w:r>
        <w:rPr>
          <w:rFonts w:ascii="Times New Roman" w:hAnsi="Times New Roman"/>
        </w:rPr>
        <w: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w:t>
      </w:r>
      <w:r>
        <w:rPr>
          <w:rFonts w:ascii="Times New Roman" w:hAnsi="Times New Roman"/>
        </w:rPr>
        <w:t>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w:t>
      </w:r>
      <w:r>
        <w:rPr>
          <w:rFonts w:ascii="Times New Roman" w:hAnsi="Times New Roman"/>
        </w:rPr>
        <w:t>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w:t>
      </w:r>
      <w:r>
        <w:rPr>
          <w:rFonts w:ascii="Times New Roman" w:hAnsi="Times New Roman"/>
        </w:rPr>
        <w:t>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w:t>
      </w:r>
      <w:r>
        <w:rPr>
          <w:rFonts w:ascii="Times New Roman" w:hAnsi="Times New Roman"/>
        </w:rPr>
        <w:t xml:space="preserve">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w:t>
      </w:r>
      <w:r>
        <w:rPr>
          <w:rFonts w:ascii="Times New Roman" w:hAnsi="Times New Roman"/>
        </w:rPr>
        <w:t xml:space="preserve">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w:t>
      </w:r>
      <w:r>
        <w:rPr>
          <w:rFonts w:ascii="Times New Roman" w:hAnsi="Times New Roman"/>
        </w:rPr>
        <w:t>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w:t>
      </w:r>
      <w:r>
        <w:rPr>
          <w:rFonts w:ascii="Times New Roman" w:hAnsi="Times New Roman"/>
        </w:rPr>
        <w:t>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w:t>
      </w:r>
      <w:r>
        <w:rPr>
          <w:rFonts w:ascii="Times New Roman" w:hAnsi="Times New Roman"/>
        </w:rPr>
        <w:t>s a subroutine library, you may consider it more useful to permit linking proprietary applications with the library. If this is what you want to do, use the GNU Lesser General Public License instead of this License.</w:t>
      </w:r>
    </w:p>
    <w:p w14:paraId="32B62063" w14:textId="77777777" w:rsidR="002023BD" w:rsidRDefault="00ED26D7">
      <w:r>
        <w:rPr>
          <w:b/>
          <w:sz w:val="32"/>
        </w:rPr>
        <w:t xml:space="preserve">Written Offer </w:t>
      </w:r>
      <w:r>
        <w:rPr>
          <w:b/>
          <w:sz w:val="18"/>
        </w:rPr>
        <w:t xml:space="preserve"> </w:t>
      </w:r>
    </w:p>
    <w:p w14:paraId="1005543A" w14:textId="77777777" w:rsidR="002023BD" w:rsidRDefault="00ED26D7">
      <w:pPr>
        <w:jc w:val="both"/>
        <w:rPr>
          <w:rFonts w:cs="Arial"/>
        </w:rPr>
      </w:pPr>
      <w:r>
        <w:t xml:space="preserve">This </w:t>
      </w:r>
      <w:proofErr w:type="spellStart"/>
      <w:r>
        <w:t>openEuler</w:t>
      </w:r>
      <w:proofErr w:type="spellEnd"/>
      <w:r>
        <w:t xml:space="preserve"> distribut</w:t>
      </w:r>
      <w:r>
        <w:t xml:space="preserve">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w:t>
      </w:r>
      <w:r>
        <w:t xml:space="preserve">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w:t>
      </w:r>
      <w:r>
        <w:t>ackage name and tag.</w:t>
      </w:r>
    </w:p>
    <w:p w14:paraId="377CFBE1" w14:textId="77777777" w:rsidR="002023BD" w:rsidRDefault="00ED26D7">
      <w:pPr>
        <w:jc w:val="both"/>
        <w:rPr>
          <w:rFonts w:cs="Arial"/>
          <w:color w:val="000000"/>
        </w:rPr>
      </w:pPr>
      <w:r>
        <w:rPr>
          <w:rFonts w:cs="Arial"/>
        </w:rPr>
        <w:t>This offer is valid to anyone in receipt of this information.</w:t>
      </w:r>
    </w:p>
    <w:p w14:paraId="50D7B32A" w14:textId="77777777" w:rsidR="002023BD" w:rsidRDefault="00ED26D7">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023B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5476" w14:textId="77777777" w:rsidR="00ED26D7" w:rsidRDefault="00ED26D7">
      <w:pPr>
        <w:spacing w:line="240" w:lineRule="auto"/>
      </w:pPr>
      <w:r>
        <w:separator/>
      </w:r>
    </w:p>
  </w:endnote>
  <w:endnote w:type="continuationSeparator" w:id="0">
    <w:p w14:paraId="49E96853" w14:textId="77777777" w:rsidR="00ED26D7" w:rsidRDefault="00ED26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023BD" w14:paraId="03A78E6C" w14:textId="77777777">
      <w:tc>
        <w:tcPr>
          <w:tcW w:w="1542" w:type="pct"/>
        </w:tcPr>
        <w:p w14:paraId="37ECE5C0" w14:textId="77777777" w:rsidR="002023BD" w:rsidRDefault="00ED26D7">
          <w:pPr>
            <w:pStyle w:val="aa"/>
          </w:pPr>
          <w:r>
            <w:fldChar w:fldCharType="begin"/>
          </w:r>
          <w:r>
            <w:instrText xml:space="preserve"> DATE \@ "yyyy-MM-dd" </w:instrText>
          </w:r>
          <w:r>
            <w:fldChar w:fldCharType="separate"/>
          </w:r>
          <w:r w:rsidR="00CF1AB6">
            <w:rPr>
              <w:noProof/>
            </w:rPr>
            <w:t>2025-03-18</w:t>
          </w:r>
          <w:r>
            <w:fldChar w:fldCharType="end"/>
          </w:r>
        </w:p>
      </w:tc>
      <w:tc>
        <w:tcPr>
          <w:tcW w:w="1853" w:type="pct"/>
        </w:tcPr>
        <w:p w14:paraId="1636D4B7" w14:textId="77777777" w:rsidR="002023BD" w:rsidRDefault="002023BD">
          <w:pPr>
            <w:pStyle w:val="aa"/>
          </w:pPr>
        </w:p>
      </w:tc>
      <w:tc>
        <w:tcPr>
          <w:tcW w:w="1605" w:type="pct"/>
        </w:tcPr>
        <w:p w14:paraId="508B1B6A" w14:textId="77777777" w:rsidR="002023BD" w:rsidRDefault="00ED26D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E0F81B3" w14:textId="77777777" w:rsidR="002023BD" w:rsidRDefault="002023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399B7" w14:textId="77777777" w:rsidR="00ED26D7" w:rsidRDefault="00ED26D7">
      <w:r>
        <w:separator/>
      </w:r>
    </w:p>
  </w:footnote>
  <w:footnote w:type="continuationSeparator" w:id="0">
    <w:p w14:paraId="05B9546C" w14:textId="77777777" w:rsidR="00ED26D7" w:rsidRDefault="00ED2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023BD" w14:paraId="696F8F55" w14:textId="77777777">
      <w:trPr>
        <w:cantSplit/>
        <w:trHeight w:hRule="exact" w:val="777"/>
      </w:trPr>
      <w:tc>
        <w:tcPr>
          <w:tcW w:w="492" w:type="pct"/>
          <w:tcBorders>
            <w:bottom w:val="single" w:sz="6" w:space="0" w:color="auto"/>
          </w:tcBorders>
        </w:tcPr>
        <w:p w14:paraId="4EA4C427" w14:textId="77777777" w:rsidR="002023BD" w:rsidRDefault="002023BD"/>
      </w:tc>
      <w:tc>
        <w:tcPr>
          <w:tcW w:w="3283" w:type="pct"/>
          <w:tcBorders>
            <w:bottom w:val="single" w:sz="6" w:space="0" w:color="auto"/>
          </w:tcBorders>
          <w:vAlign w:val="bottom"/>
        </w:tcPr>
        <w:p w14:paraId="2205E14A" w14:textId="77777777" w:rsidR="002023BD" w:rsidRDefault="00ED26D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6A0948B" w14:textId="77777777" w:rsidR="002023BD" w:rsidRDefault="002023BD">
          <w:pPr>
            <w:pStyle w:val="ab"/>
            <w:ind w:firstLine="33"/>
          </w:pPr>
        </w:p>
      </w:tc>
    </w:tr>
  </w:tbl>
  <w:p w14:paraId="77DA8CDD" w14:textId="77777777" w:rsidR="002023BD" w:rsidRDefault="002023B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23BD"/>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AB6"/>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26D7"/>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0990"/>
  <w15:docId w15:val="{F6449ABC-2304-4E31-A5BF-EA6AF2564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3273</Words>
  <Characters>18661</Characters>
  <Application>Microsoft Office Word</Application>
  <DocSecurity>0</DocSecurity>
  <Lines>155</Lines>
  <Paragraphs>43</Paragraphs>
  <ScaleCrop>false</ScaleCrop>
  <Company>Huawei Technologies Co.,Ltd.</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