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mokutil 0.6.0</w:t>
      </w:r>
    </w:p>
    <w:p>
      <w:pPr/>
      <w:r>
        <w:rPr>
          <w:rStyle w:val="13"/>
          <w:rFonts w:ascii="Arial" w:hAnsi="Arial"/>
          <w:b/>
        </w:rPr>
        <w:t xml:space="preserve">Copyright notice: </w:t>
      </w:r>
    </w:p>
    <w:p>
      <w:pPr/>
      <w:r>
        <w:rPr>
          <w:rStyle w:val="13"/>
          <w:rFonts w:ascii="宋体" w:hAnsi="宋体"/>
          <w:sz w:val="22"/>
        </w:rPr>
        <w:t>Copyright (C) 2020 Gary Lin &lt;glin@suse.com&gt;</w:t>
        <w:br/>
        <w:t>Copyright (C) 2007 Free Software Foundation, Inc. &lt;http:fsf.org/&gt;</w:t>
        <w:br/>
        <w:t>Copyright (C) 2012 Matthew Garrett &lt;mjg@redhat.com&gt;</w:t>
        <w:br/>
        <w:t>Copyright (C) 2012-2014 Gary Lin &lt;glin@suse.com&gt;</w:t>
        <w:br/>
        <w:t>Copyright (C) 2012-2020 Gary Lin &lt;glin@suse.com&gt;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