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python-fqdn 1.5.1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MPL-2.0</w:t>
      </w:r>
    </w:p>
    <w:p w:rsidR="00D63F71" w:rsidRDefault="005D0DE9">
      <w:pPr>
        <w:pStyle w:val="Default"/>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