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python-pytest-metadata 1.11.0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Mozilla Public License 2.0 (MPL 2.0)</w:t>
      </w:r>
    </w:p>
    <w:p>
      <w:pPr/>
      <w:r>
        <w:rPr>
          <w:rStyle w:val="13"/>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